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EA69" w14:textId="60E57ACA" w:rsidR="00B66304" w:rsidRPr="00B66304" w:rsidRDefault="009C22F3" w:rsidP="00B66304">
      <w:pPr>
        <w:shd w:val="clear" w:color="auto" w:fill="FFFFFF"/>
        <w:spacing w:after="72" w:line="240" w:lineRule="auto"/>
        <w:jc w:val="center"/>
        <w:outlineLvl w:val="1"/>
        <w:rPr>
          <w:rFonts w:ascii="Cambria" w:eastAsia="Times New Roman" w:hAnsi="Cambria" w:cs="Arial"/>
          <w:color w:val="484848"/>
          <w:sz w:val="41"/>
          <w:szCs w:val="41"/>
        </w:rPr>
      </w:pPr>
      <w:r w:rsidRPr="009B6461">
        <w:rPr>
          <w:rFonts w:ascii="Cambria" w:eastAsia="Times New Roman" w:hAnsi="Cambria" w:cs="Arial"/>
          <w:b/>
          <w:bCs/>
          <w:noProof/>
          <w:color w:val="484848"/>
          <w:sz w:val="48"/>
          <w:szCs w:val="48"/>
        </w:rPr>
        <mc:AlternateContent>
          <mc:Choice Requires="wps">
            <w:drawing>
              <wp:anchor distT="45720" distB="45720" distL="114300" distR="114300" simplePos="0" relativeHeight="251672576" behindDoc="0" locked="0" layoutInCell="1" allowOverlap="1" wp14:anchorId="0D7852B8" wp14:editId="0EAB4BCC">
                <wp:simplePos x="0" y="0"/>
                <wp:positionH relativeFrom="margin">
                  <wp:align>left</wp:align>
                </wp:positionH>
                <wp:positionV relativeFrom="paragraph">
                  <wp:posOffset>0</wp:posOffset>
                </wp:positionV>
                <wp:extent cx="6324600" cy="1047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47750"/>
                        </a:xfrm>
                        <a:prstGeom prst="rect">
                          <a:avLst/>
                        </a:prstGeom>
                        <a:noFill/>
                        <a:ln w="9525">
                          <a:noFill/>
                          <a:miter lim="800000"/>
                          <a:headEnd/>
                          <a:tailEnd/>
                        </a:ln>
                      </wps:spPr>
                      <wps:txbx>
                        <w:txbxContent>
                          <w:p w14:paraId="2B97C503" w14:textId="046070BA" w:rsidR="009C22F3" w:rsidRDefault="009C22F3" w:rsidP="009C22F3">
                            <w:r w:rsidRPr="009C22F3">
                              <w:rPr>
                                <w:noProof/>
                              </w:rPr>
                              <w:drawing>
                                <wp:inline distT="0" distB="0" distL="0" distR="0" wp14:anchorId="1F3D0006" wp14:editId="7CAD1E89">
                                  <wp:extent cx="5664835" cy="861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835" cy="8616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852B8" id="_x0000_t202" coordsize="21600,21600" o:spt="202" path="m,l,21600r21600,l21600,xe">
                <v:stroke joinstyle="miter"/>
                <v:path gradientshapeok="t" o:connecttype="rect"/>
              </v:shapetype>
              <v:shape id="Text Box 2" o:spid="_x0000_s1026" type="#_x0000_t202" style="position:absolute;left:0;text-align:left;margin-left:0;margin-top:0;width:498pt;height:8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" filled="f" stroked="f">
                <v:textbox>
                  <w:txbxContent>
                    <w:p w14:paraId="2B97C503" w14:textId="046070BA" w:rsidR="009C22F3" w:rsidRDefault="009C22F3" w:rsidP="009C22F3">
                      <w:r w:rsidRPr="009C22F3">
                        <w:rPr>
                          <w:noProof/>
                        </w:rPr>
                        <w:drawing>
                          <wp:inline distT="0" distB="0" distL="0" distR="0" wp14:anchorId="1F3D0006" wp14:editId="7CAD1E89">
                            <wp:extent cx="5664835" cy="861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835" cy="861695"/>
                                    </a:xfrm>
                                    <a:prstGeom prst="rect">
                                      <a:avLst/>
                                    </a:prstGeom>
                                    <a:noFill/>
                                    <a:ln>
                                      <a:noFill/>
                                    </a:ln>
                                  </pic:spPr>
                                </pic:pic>
                              </a:graphicData>
                            </a:graphic>
                          </wp:inline>
                        </w:drawing>
                      </w:r>
                    </w:p>
                  </w:txbxContent>
                </v:textbox>
                <w10:wrap type="square" anchorx="margin"/>
              </v:shape>
            </w:pict>
          </mc:Fallback>
        </mc:AlternateContent>
      </w:r>
      <w:r w:rsidR="00D5101A">
        <w:rPr>
          <w:rFonts w:ascii="Cambria" w:eastAsia="Times New Roman" w:hAnsi="Cambria" w:cs="Arial"/>
          <w:b/>
          <w:bCs/>
          <w:color w:val="484848"/>
          <w:sz w:val="48"/>
          <w:szCs w:val="48"/>
        </w:rPr>
        <w:br/>
      </w:r>
      <w:r w:rsidR="00862EA8">
        <w:rPr>
          <w:rFonts w:ascii="Cambria" w:eastAsia="Times New Roman" w:hAnsi="Cambria" w:cs="Arial"/>
          <w:b/>
          <w:bCs/>
          <w:color w:val="484848"/>
          <w:sz w:val="48"/>
          <w:szCs w:val="48"/>
        </w:rPr>
        <w:t>Fac</w:t>
      </w:r>
      <w:r w:rsidR="00B66304" w:rsidRPr="00B66304">
        <w:rPr>
          <w:rFonts w:ascii="Cambria" w:eastAsia="Times New Roman" w:hAnsi="Cambria" w:cs="Arial"/>
          <w:b/>
          <w:bCs/>
          <w:color w:val="484848"/>
          <w:sz w:val="48"/>
          <w:szCs w:val="48"/>
        </w:rPr>
        <w:t>ade Program</w:t>
      </w:r>
    </w:p>
    <w:p w14:paraId="429DC038" w14:textId="77777777" w:rsidR="00B66304" w:rsidRDefault="00B66304" w:rsidP="00B66304">
      <w:pPr>
        <w:shd w:val="clear" w:color="auto" w:fill="FFFFFF"/>
        <w:spacing w:after="0" w:line="240" w:lineRule="auto"/>
        <w:rPr>
          <w:rFonts w:ascii="Arial" w:eastAsia="Times New Roman" w:hAnsi="Arial" w:cs="Arial"/>
          <w:color w:val="8E8E8E"/>
          <w:sz w:val="23"/>
          <w:szCs w:val="23"/>
        </w:rPr>
      </w:pPr>
    </w:p>
    <w:p w14:paraId="38E40AC5" w14:textId="77777777" w:rsidR="00B66304" w:rsidRDefault="00B66304" w:rsidP="00B66304">
      <w:pPr>
        <w:shd w:val="clear" w:color="auto" w:fill="FFFFFF"/>
        <w:spacing w:after="0" w:line="240" w:lineRule="auto"/>
        <w:rPr>
          <w:rFonts w:ascii="Arial" w:eastAsia="Times New Roman" w:hAnsi="Arial" w:cs="Arial"/>
          <w:color w:val="8E8E8E"/>
          <w:sz w:val="23"/>
          <w:szCs w:val="23"/>
        </w:rPr>
      </w:pPr>
    </w:p>
    <w:p w14:paraId="1F7E0D06" w14:textId="77777777" w:rsidR="00B66304" w:rsidRPr="00B66304" w:rsidRDefault="00B66304" w:rsidP="00B66304">
      <w:pPr>
        <w:shd w:val="clear" w:color="auto" w:fill="FFFFFF"/>
        <w:spacing w:after="0" w:line="240" w:lineRule="auto"/>
        <w:rPr>
          <w:rFonts w:ascii="Cambria" w:eastAsia="Times New Roman" w:hAnsi="Cambria" w:cs="Arial"/>
          <w:b/>
          <w:bCs/>
          <w:sz w:val="28"/>
          <w:szCs w:val="28"/>
        </w:rPr>
      </w:pPr>
      <w:r w:rsidRPr="00B66304">
        <w:rPr>
          <w:rFonts w:ascii="Cambria" w:eastAsia="Times New Roman" w:hAnsi="Cambria" w:cs="Arial"/>
          <w:b/>
          <w:bCs/>
          <w:sz w:val="28"/>
          <w:szCs w:val="28"/>
        </w:rPr>
        <w:t>Program Description</w:t>
      </w:r>
    </w:p>
    <w:p w14:paraId="41C65068" w14:textId="77777777" w:rsidR="00B66304" w:rsidRPr="00B66304" w:rsidRDefault="00B66304" w:rsidP="00B66304">
      <w:pPr>
        <w:shd w:val="clear" w:color="auto" w:fill="FFFFFF"/>
        <w:spacing w:line="240" w:lineRule="auto"/>
        <w:rPr>
          <w:rFonts w:ascii="Cambria" w:eastAsia="Times New Roman" w:hAnsi="Cambria" w:cs="Arial"/>
          <w:sz w:val="23"/>
          <w:szCs w:val="23"/>
        </w:rPr>
      </w:pPr>
      <w:r>
        <w:rPr>
          <w:rFonts w:ascii="Cambria" w:eastAsia="Times New Roman" w:hAnsi="Cambria" w:cs="Arial"/>
          <w:noProof/>
          <w:sz w:val="23"/>
          <w:szCs w:val="23"/>
        </w:rPr>
        <mc:AlternateContent>
          <mc:Choice Requires="wps">
            <w:drawing>
              <wp:anchor distT="0" distB="0" distL="114300" distR="114300" simplePos="0" relativeHeight="251659264" behindDoc="0" locked="0" layoutInCell="1" allowOverlap="1" wp14:anchorId="2FD07290" wp14:editId="6AC7BFCC">
                <wp:simplePos x="0" y="0"/>
                <wp:positionH relativeFrom="column">
                  <wp:posOffset>-15240</wp:posOffset>
                </wp:positionH>
                <wp:positionV relativeFrom="paragraph">
                  <wp:posOffset>50800</wp:posOffset>
                </wp:positionV>
                <wp:extent cx="5821680" cy="0"/>
                <wp:effectExtent l="0" t="19050" r="45720" b="38100"/>
                <wp:wrapNone/>
                <wp:docPr id="1" name="Straight Connector 1"/>
                <wp:cNvGraphicFramePr/>
                <a:graphic xmlns:a="http://schemas.openxmlformats.org/drawingml/2006/main">
                  <a:graphicData uri="http://schemas.microsoft.com/office/word/2010/wordprocessingShape">
                    <wps:wsp>
                      <wps:cNvCnPr/>
                      <wps:spPr>
                        <a:xfrm>
                          <a:off x="0" y="0"/>
                          <a:ext cx="5821680" cy="0"/>
                        </a:xfrm>
                        <a:prstGeom prst="line">
                          <a:avLst/>
                        </a:prstGeom>
                        <a:ln w="4762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676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4pt" to="45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" strokecolor="black [3213]" strokeweight="3.75pt">
                <v:stroke linestyle="thickBetweenThin" joinstyle="miter"/>
              </v:line>
            </w:pict>
          </mc:Fallback>
        </mc:AlternateContent>
      </w:r>
      <w:r>
        <w:rPr>
          <w:rFonts w:ascii="Cambria" w:eastAsia="Times New Roman" w:hAnsi="Cambria" w:cs="Arial"/>
          <w:sz w:val="23"/>
          <w:szCs w:val="23"/>
        </w:rPr>
        <w:br/>
      </w:r>
      <w:r w:rsidR="00230B79">
        <w:rPr>
          <w:rFonts w:ascii="Cambria" w:eastAsia="Times New Roman" w:hAnsi="Cambria" w:cs="Arial"/>
          <w:sz w:val="23"/>
          <w:szCs w:val="23"/>
        </w:rPr>
        <w:t xml:space="preserve">The </w:t>
      </w:r>
      <w:r w:rsidRPr="00B66304">
        <w:rPr>
          <w:rFonts w:ascii="Cambria" w:eastAsia="Times New Roman" w:hAnsi="Cambria" w:cs="Arial"/>
          <w:sz w:val="23"/>
          <w:szCs w:val="23"/>
        </w:rPr>
        <w:t xml:space="preserve">Facade </w:t>
      </w:r>
      <w:r>
        <w:rPr>
          <w:rFonts w:ascii="Cambria" w:eastAsia="Times New Roman" w:hAnsi="Cambria" w:cs="Arial"/>
          <w:sz w:val="23"/>
          <w:szCs w:val="23"/>
        </w:rPr>
        <w:t xml:space="preserve">Program is designed </w:t>
      </w:r>
      <w:r w:rsidRPr="00B66304">
        <w:rPr>
          <w:rFonts w:ascii="Cambria" w:eastAsia="Times New Roman" w:hAnsi="Cambria" w:cs="Arial"/>
          <w:sz w:val="23"/>
          <w:szCs w:val="23"/>
        </w:rPr>
        <w:t>to assist owners of commercial p</w:t>
      </w:r>
      <w:r>
        <w:rPr>
          <w:rFonts w:ascii="Cambria" w:eastAsia="Times New Roman" w:hAnsi="Cambria" w:cs="Arial"/>
          <w:sz w:val="23"/>
          <w:szCs w:val="23"/>
        </w:rPr>
        <w:t xml:space="preserve">roperties </w:t>
      </w:r>
      <w:r w:rsidR="0091487A">
        <w:rPr>
          <w:rFonts w:ascii="Cambria" w:eastAsia="Times New Roman" w:hAnsi="Cambria" w:cs="Arial"/>
          <w:sz w:val="23"/>
          <w:szCs w:val="23"/>
        </w:rPr>
        <w:t>with</w:t>
      </w:r>
      <w:r>
        <w:rPr>
          <w:rFonts w:ascii="Cambria" w:eastAsia="Times New Roman" w:hAnsi="Cambria" w:cs="Arial"/>
          <w:sz w:val="23"/>
          <w:szCs w:val="23"/>
        </w:rPr>
        <w:t xml:space="preserve">in the </w:t>
      </w:r>
      <w:r w:rsidR="0091487A">
        <w:rPr>
          <w:rFonts w:ascii="Cambria" w:eastAsia="Times New Roman" w:hAnsi="Cambria" w:cs="Arial"/>
          <w:sz w:val="23"/>
          <w:szCs w:val="23"/>
        </w:rPr>
        <w:t>T.I.F. District</w:t>
      </w:r>
      <w:r>
        <w:rPr>
          <w:rFonts w:ascii="Cambria" w:eastAsia="Times New Roman" w:hAnsi="Cambria" w:cs="Arial"/>
          <w:sz w:val="23"/>
          <w:szCs w:val="23"/>
        </w:rPr>
        <w:t xml:space="preserve"> </w:t>
      </w:r>
      <w:r w:rsidR="00862EA8">
        <w:rPr>
          <w:rFonts w:ascii="Cambria" w:eastAsia="Times New Roman" w:hAnsi="Cambria" w:cs="Arial"/>
          <w:sz w:val="23"/>
          <w:szCs w:val="23"/>
        </w:rPr>
        <w:t xml:space="preserve">to </w:t>
      </w:r>
      <w:r w:rsidRPr="00B66304">
        <w:rPr>
          <w:rFonts w:ascii="Cambria" w:eastAsia="Times New Roman" w:hAnsi="Cambria" w:cs="Arial"/>
          <w:sz w:val="23"/>
          <w:szCs w:val="23"/>
        </w:rPr>
        <w:t xml:space="preserve">improve the appearance of their properties. </w:t>
      </w:r>
      <w:r>
        <w:rPr>
          <w:rFonts w:ascii="Cambria" w:eastAsia="Times New Roman" w:hAnsi="Cambria" w:cs="Arial"/>
          <w:sz w:val="23"/>
          <w:szCs w:val="23"/>
        </w:rPr>
        <w:t xml:space="preserve">  </w:t>
      </w:r>
      <w:r w:rsidRPr="00B66304">
        <w:rPr>
          <w:rFonts w:ascii="Cambria" w:eastAsia="Times New Roman" w:hAnsi="Cambria" w:cs="Arial"/>
          <w:sz w:val="23"/>
          <w:szCs w:val="23"/>
        </w:rPr>
        <w:t xml:space="preserve">The facade funds have been made available through the </w:t>
      </w:r>
      <w:r>
        <w:rPr>
          <w:rFonts w:ascii="Cambria" w:eastAsia="Times New Roman" w:hAnsi="Cambria" w:cs="Arial"/>
          <w:sz w:val="23"/>
          <w:szCs w:val="23"/>
        </w:rPr>
        <w:t>Village of Arthur</w:t>
      </w:r>
      <w:r w:rsidRPr="00B66304">
        <w:rPr>
          <w:rFonts w:ascii="Cambria" w:eastAsia="Times New Roman" w:hAnsi="Cambria" w:cs="Arial"/>
          <w:sz w:val="23"/>
          <w:szCs w:val="23"/>
        </w:rPr>
        <w:t xml:space="preserve"> TIF and are administered by the city after approval by the </w:t>
      </w:r>
      <w:r>
        <w:rPr>
          <w:rFonts w:ascii="Cambria" w:eastAsia="Times New Roman" w:hAnsi="Cambria" w:cs="Arial"/>
          <w:sz w:val="23"/>
          <w:szCs w:val="23"/>
        </w:rPr>
        <w:t>Village Board of Trustees</w:t>
      </w:r>
      <w:r w:rsidRPr="00B66304">
        <w:rPr>
          <w:rFonts w:ascii="Cambria" w:eastAsia="Times New Roman" w:hAnsi="Cambria" w:cs="Arial"/>
          <w:sz w:val="23"/>
          <w:szCs w:val="23"/>
        </w:rPr>
        <w:t>. Eligible buil</w:t>
      </w:r>
      <w:r>
        <w:rPr>
          <w:rFonts w:ascii="Cambria" w:eastAsia="Times New Roman" w:hAnsi="Cambria" w:cs="Arial"/>
          <w:sz w:val="23"/>
          <w:szCs w:val="23"/>
        </w:rPr>
        <w:t>ding owners can receive up to $1</w:t>
      </w:r>
      <w:r w:rsidRPr="00B66304">
        <w:rPr>
          <w:rFonts w:ascii="Cambria" w:eastAsia="Times New Roman" w:hAnsi="Cambria" w:cs="Arial"/>
          <w:sz w:val="23"/>
          <w:szCs w:val="23"/>
        </w:rPr>
        <w:t xml:space="preserve">0,000 in grant money per building on a matching 50/50 </w:t>
      </w:r>
      <w:r w:rsidR="00862EA8">
        <w:rPr>
          <w:rFonts w:ascii="Cambria" w:eastAsia="Times New Roman" w:hAnsi="Cambria" w:cs="Arial"/>
          <w:sz w:val="23"/>
          <w:szCs w:val="23"/>
        </w:rPr>
        <w:t>basis</w:t>
      </w:r>
      <w:r w:rsidRPr="00B66304">
        <w:rPr>
          <w:rFonts w:ascii="Cambria" w:eastAsia="Times New Roman" w:hAnsi="Cambria" w:cs="Arial"/>
          <w:sz w:val="23"/>
          <w:szCs w:val="23"/>
        </w:rPr>
        <w:t xml:space="preserve"> (grant money/property owner). </w:t>
      </w:r>
      <w:r w:rsidR="000343C8">
        <w:rPr>
          <w:rFonts w:ascii="Cambria" w:eastAsia="Times New Roman" w:hAnsi="Cambria" w:cs="Arial"/>
          <w:sz w:val="23"/>
          <w:szCs w:val="23"/>
        </w:rPr>
        <w:t xml:space="preserve">Additional funds may be approved by the Village Board of Trustees.  </w:t>
      </w:r>
      <w:r w:rsidRPr="00B66304">
        <w:rPr>
          <w:rFonts w:ascii="Cambria" w:eastAsia="Times New Roman" w:hAnsi="Cambria" w:cs="Arial"/>
          <w:sz w:val="23"/>
          <w:szCs w:val="23"/>
        </w:rPr>
        <w:t>Program funding may be limited and is dispersed on a first come first serve</w:t>
      </w:r>
      <w:r w:rsidR="00862EA8">
        <w:rPr>
          <w:rFonts w:ascii="Cambria" w:eastAsia="Times New Roman" w:hAnsi="Cambria" w:cs="Arial"/>
          <w:sz w:val="23"/>
          <w:szCs w:val="23"/>
        </w:rPr>
        <w:t>d</w:t>
      </w:r>
      <w:r w:rsidRPr="00B66304">
        <w:rPr>
          <w:rFonts w:ascii="Cambria" w:eastAsia="Times New Roman" w:hAnsi="Cambria" w:cs="Arial"/>
          <w:sz w:val="23"/>
          <w:szCs w:val="23"/>
        </w:rPr>
        <w:t xml:space="preserve"> basis.</w:t>
      </w:r>
    </w:p>
    <w:p w14:paraId="70078C95" w14:textId="77777777" w:rsidR="00B66304" w:rsidRPr="00B66304" w:rsidRDefault="00B66304" w:rsidP="00B66304">
      <w:pPr>
        <w:shd w:val="clear" w:color="auto" w:fill="FFFFFF"/>
        <w:spacing w:after="0" w:line="240" w:lineRule="auto"/>
        <w:rPr>
          <w:rFonts w:ascii="Cambria" w:eastAsia="Times New Roman" w:hAnsi="Cambria" w:cs="Arial"/>
          <w:color w:val="8E8E8E"/>
          <w:sz w:val="23"/>
          <w:szCs w:val="23"/>
        </w:rPr>
      </w:pPr>
    </w:p>
    <w:p w14:paraId="6CA9120F" w14:textId="77777777" w:rsidR="00F66DAC" w:rsidRDefault="00B66304" w:rsidP="00B66304">
      <w:pPr>
        <w:shd w:val="clear" w:color="auto" w:fill="FFFFFF"/>
        <w:spacing w:after="0" w:line="240" w:lineRule="auto"/>
        <w:rPr>
          <w:rFonts w:ascii="Cambria" w:eastAsia="Times New Roman" w:hAnsi="Cambria" w:cs="Arial"/>
          <w:sz w:val="23"/>
          <w:szCs w:val="23"/>
        </w:rPr>
      </w:pPr>
      <w:r w:rsidRPr="00B66304">
        <w:rPr>
          <w:rFonts w:ascii="Cambria" w:eastAsia="Times New Roman" w:hAnsi="Cambria" w:cs="Arial"/>
          <w:b/>
          <w:bCs/>
          <w:sz w:val="28"/>
          <w:szCs w:val="28"/>
        </w:rPr>
        <w:t>Eligibility</w:t>
      </w:r>
      <w:r w:rsidRPr="00B66304">
        <w:rPr>
          <w:rFonts w:ascii="Cambria" w:eastAsia="Times New Roman" w:hAnsi="Cambria" w:cs="Arial"/>
          <w:b/>
          <w:bCs/>
          <w:sz w:val="28"/>
          <w:szCs w:val="28"/>
        </w:rPr>
        <w:br/>
      </w:r>
      <w:r>
        <w:rPr>
          <w:rFonts w:ascii="Cambria" w:eastAsia="Times New Roman" w:hAnsi="Cambria" w:cs="Arial"/>
          <w:noProof/>
          <w:sz w:val="23"/>
          <w:szCs w:val="23"/>
        </w:rPr>
        <mc:AlternateContent>
          <mc:Choice Requires="wps">
            <w:drawing>
              <wp:anchor distT="0" distB="0" distL="114300" distR="114300" simplePos="0" relativeHeight="251661312" behindDoc="0" locked="0" layoutInCell="1" allowOverlap="1" wp14:anchorId="0C15EBE0" wp14:editId="4006A01B">
                <wp:simplePos x="0" y="0"/>
                <wp:positionH relativeFrom="column">
                  <wp:posOffset>0</wp:posOffset>
                </wp:positionH>
                <wp:positionV relativeFrom="paragraph">
                  <wp:posOffset>287020</wp:posOffset>
                </wp:positionV>
                <wp:extent cx="5821680" cy="0"/>
                <wp:effectExtent l="0" t="19050" r="45720" b="38100"/>
                <wp:wrapNone/>
                <wp:docPr id="2" name="Straight Connector 2"/>
                <wp:cNvGraphicFramePr/>
                <a:graphic xmlns:a="http://schemas.openxmlformats.org/drawingml/2006/main">
                  <a:graphicData uri="http://schemas.microsoft.com/office/word/2010/wordprocessingShape">
                    <wps:wsp>
                      <wps:cNvCnPr/>
                      <wps:spPr>
                        <a:xfrm>
                          <a:off x="0" y="0"/>
                          <a:ext cx="5821680" cy="0"/>
                        </a:xfrm>
                        <a:prstGeom prst="line">
                          <a:avLst/>
                        </a:prstGeom>
                        <a:ln w="4762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D02B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2.6pt" to="458.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" strokecolor="black [3213]" strokeweight="3.75pt">
                <v:stroke linestyle="thickBetweenThin" joinstyle="miter"/>
              </v:line>
            </w:pict>
          </mc:Fallback>
        </mc:AlternateContent>
      </w:r>
      <w:r w:rsidRPr="00B66304">
        <w:rPr>
          <w:rFonts w:ascii="Cambria" w:eastAsia="Times New Roman" w:hAnsi="Cambria" w:cs="Arial"/>
          <w:sz w:val="23"/>
          <w:szCs w:val="23"/>
        </w:rPr>
        <w:br/>
      </w:r>
      <w:r w:rsidRPr="00B66304">
        <w:rPr>
          <w:rFonts w:ascii="Cambria" w:eastAsia="Times New Roman" w:hAnsi="Cambria" w:cs="Arial"/>
          <w:b/>
          <w:bCs/>
          <w:i/>
          <w:iCs/>
          <w:sz w:val="23"/>
          <w:szCs w:val="23"/>
        </w:rPr>
        <w:t xml:space="preserve">To be eligible for the program, and have expenses reimbursed at the end of the renovation process, a person must: </w:t>
      </w:r>
      <w:r w:rsidRPr="00B66304">
        <w:rPr>
          <w:rFonts w:ascii="Cambria" w:eastAsia="Times New Roman" w:hAnsi="Cambria" w:cs="Arial"/>
          <w:sz w:val="23"/>
          <w:szCs w:val="23"/>
        </w:rPr>
        <w:br/>
        <w:t xml:space="preserve">1. Own a building within the </w:t>
      </w:r>
      <w:r w:rsidR="0091487A">
        <w:rPr>
          <w:rFonts w:ascii="Cambria" w:eastAsia="Times New Roman" w:hAnsi="Cambria" w:cs="Arial"/>
          <w:sz w:val="23"/>
          <w:szCs w:val="23"/>
        </w:rPr>
        <w:t>T.I.F. District</w:t>
      </w:r>
      <w:r w:rsidRPr="00B66304">
        <w:rPr>
          <w:rFonts w:ascii="Cambria" w:eastAsia="Times New Roman" w:hAnsi="Cambria" w:cs="Arial"/>
          <w:sz w:val="23"/>
          <w:szCs w:val="23"/>
        </w:rPr>
        <w:t>.</w:t>
      </w:r>
      <w:r w:rsidR="000343C8">
        <w:rPr>
          <w:rFonts w:ascii="Cambria" w:eastAsia="Times New Roman" w:hAnsi="Cambria" w:cs="Arial"/>
          <w:sz w:val="23"/>
          <w:szCs w:val="23"/>
        </w:rPr>
        <w:t xml:space="preserve">  If the owner is not the applicant, they must provide a letter of approval from the building owner giving</w:t>
      </w:r>
      <w:r w:rsidR="00862EA8">
        <w:rPr>
          <w:rFonts w:ascii="Cambria" w:eastAsia="Times New Roman" w:hAnsi="Cambria" w:cs="Arial"/>
          <w:sz w:val="23"/>
          <w:szCs w:val="23"/>
        </w:rPr>
        <w:t xml:space="preserve"> the</w:t>
      </w:r>
      <w:r w:rsidR="000343C8">
        <w:rPr>
          <w:rFonts w:ascii="Cambria" w:eastAsia="Times New Roman" w:hAnsi="Cambria" w:cs="Arial"/>
          <w:sz w:val="23"/>
          <w:szCs w:val="23"/>
        </w:rPr>
        <w:t xml:space="preserve"> applicant permission to complete requested changes or updates.  </w:t>
      </w:r>
      <w:r w:rsidRPr="00B66304">
        <w:rPr>
          <w:rFonts w:ascii="Cambria" w:eastAsia="Times New Roman" w:hAnsi="Cambria" w:cs="Arial"/>
          <w:sz w:val="23"/>
          <w:szCs w:val="23"/>
        </w:rPr>
        <w:br/>
        <w:t>2. Follow the application process as specified.</w:t>
      </w:r>
      <w:r w:rsidRPr="00B66304">
        <w:rPr>
          <w:rFonts w:ascii="Cambria" w:eastAsia="Times New Roman" w:hAnsi="Cambria" w:cs="Arial"/>
          <w:sz w:val="23"/>
          <w:szCs w:val="23"/>
        </w:rPr>
        <w:br/>
        <w:t xml:space="preserve">3. Have plans approved by the </w:t>
      </w:r>
      <w:r w:rsidR="00F66DAC">
        <w:rPr>
          <w:rFonts w:ascii="Cambria" w:eastAsia="Times New Roman" w:hAnsi="Cambria" w:cs="Arial"/>
          <w:sz w:val="23"/>
          <w:szCs w:val="23"/>
        </w:rPr>
        <w:t>Village Board of Trustees</w:t>
      </w:r>
      <w:r w:rsidRPr="00B66304">
        <w:rPr>
          <w:rFonts w:ascii="Cambria" w:eastAsia="Times New Roman" w:hAnsi="Cambria" w:cs="Arial"/>
          <w:sz w:val="23"/>
          <w:szCs w:val="23"/>
        </w:rPr>
        <w:br/>
        <w:t>4. Complete the renovation process within the designated time frame, and complete all renovations as originally approved.</w:t>
      </w:r>
    </w:p>
    <w:p w14:paraId="2D26B2E0" w14:textId="77777777" w:rsidR="00B66304" w:rsidRPr="00B66304" w:rsidRDefault="00B66304" w:rsidP="00B66304">
      <w:pPr>
        <w:shd w:val="clear" w:color="auto" w:fill="FFFFFF"/>
        <w:spacing w:after="0" w:line="240" w:lineRule="auto"/>
        <w:rPr>
          <w:rFonts w:ascii="Cambria" w:eastAsia="Times New Roman" w:hAnsi="Cambria" w:cs="Arial"/>
          <w:sz w:val="23"/>
          <w:szCs w:val="23"/>
        </w:rPr>
      </w:pPr>
      <w:r w:rsidRPr="00B66304">
        <w:rPr>
          <w:rFonts w:ascii="Cambria" w:eastAsia="Times New Roman" w:hAnsi="Cambria" w:cs="Arial"/>
          <w:sz w:val="23"/>
          <w:szCs w:val="23"/>
        </w:rPr>
        <w:br/>
        <w:t>​</w:t>
      </w:r>
      <w:r w:rsidRPr="00B66304">
        <w:rPr>
          <w:rFonts w:ascii="Cambria" w:eastAsia="Times New Roman" w:hAnsi="Cambria" w:cs="Arial"/>
          <w:sz w:val="23"/>
          <w:szCs w:val="23"/>
        </w:rPr>
        <w:br/>
      </w:r>
      <w:r w:rsidRPr="00B66304">
        <w:rPr>
          <w:rFonts w:ascii="Cambria" w:eastAsia="Times New Roman" w:hAnsi="Cambria" w:cs="Arial"/>
          <w:b/>
          <w:bCs/>
          <w:i/>
          <w:iCs/>
          <w:sz w:val="23"/>
          <w:szCs w:val="23"/>
        </w:rPr>
        <w:t>Allowable costs that will be reimbursed include (but are not limited to):</w:t>
      </w:r>
    </w:p>
    <w:p w14:paraId="40A904BB"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Door and Window repair or replacement</w:t>
      </w:r>
    </w:p>
    <w:p w14:paraId="2F274D1B"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Exterior Painting or Paint Removal</w:t>
      </w:r>
    </w:p>
    <w:p w14:paraId="11C5D01D"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Masonry repair or replacement</w:t>
      </w:r>
    </w:p>
    <w:p w14:paraId="6CCDB110"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proofErr w:type="gramStart"/>
      <w:r w:rsidRPr="00B66304">
        <w:rPr>
          <w:rFonts w:ascii="Cambria" w:eastAsia="Times New Roman" w:hAnsi="Cambria" w:cs="Arial"/>
          <w:sz w:val="23"/>
          <w:szCs w:val="23"/>
        </w:rPr>
        <w:t>Awnings</w:t>
      </w:r>
      <w:proofErr w:type="gramEnd"/>
      <w:r w:rsidRPr="00B66304">
        <w:rPr>
          <w:rFonts w:ascii="Cambria" w:eastAsia="Times New Roman" w:hAnsi="Cambria" w:cs="Arial"/>
          <w:sz w:val="23"/>
          <w:szCs w:val="23"/>
        </w:rPr>
        <w:t xml:space="preserve"> installation</w:t>
      </w:r>
    </w:p>
    <w:p w14:paraId="2A0EAC6C"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Cornice Restoration</w:t>
      </w:r>
    </w:p>
    <w:p w14:paraId="0FF97D95"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Sign repair or replacement</w:t>
      </w:r>
    </w:p>
    <w:p w14:paraId="71538881"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Exterior Lighting</w:t>
      </w:r>
    </w:p>
    <w:p w14:paraId="2CA8B2BA"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Storefront refurbishment</w:t>
      </w:r>
    </w:p>
    <w:p w14:paraId="5EDD58C5"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Removal of false fronts</w:t>
      </w:r>
    </w:p>
    <w:p w14:paraId="6CA3572E" w14:textId="77777777" w:rsidR="00B66304" w:rsidRP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lastRenderedPageBreak/>
        <w:t xml:space="preserve">Building permits, structural </w:t>
      </w:r>
      <w:proofErr w:type="gramStart"/>
      <w:r w:rsidRPr="00B66304">
        <w:rPr>
          <w:rFonts w:ascii="Cambria" w:eastAsia="Times New Roman" w:hAnsi="Cambria" w:cs="Arial"/>
          <w:sz w:val="23"/>
          <w:szCs w:val="23"/>
        </w:rPr>
        <w:t>engineering</w:t>
      </w:r>
      <w:proofErr w:type="gramEnd"/>
      <w:r w:rsidRPr="00B66304">
        <w:rPr>
          <w:rFonts w:ascii="Cambria" w:eastAsia="Times New Roman" w:hAnsi="Cambria" w:cs="Arial"/>
          <w:sz w:val="23"/>
          <w:szCs w:val="23"/>
        </w:rPr>
        <w:t xml:space="preserve"> and detailed design if necessary</w:t>
      </w:r>
    </w:p>
    <w:p w14:paraId="515462D7" w14:textId="77777777" w:rsidR="00B66304" w:rsidRDefault="00B66304" w:rsidP="00B66304">
      <w:pPr>
        <w:numPr>
          <w:ilvl w:val="0"/>
          <w:numId w:val="1"/>
        </w:numPr>
        <w:shd w:val="clear" w:color="auto" w:fill="FFFFFF"/>
        <w:spacing w:before="100" w:beforeAutospacing="1" w:after="100" w:afterAutospacing="1" w:line="240" w:lineRule="auto"/>
        <w:rPr>
          <w:rFonts w:ascii="Cambria" w:eastAsia="Times New Roman" w:hAnsi="Cambria" w:cs="Arial"/>
          <w:sz w:val="23"/>
          <w:szCs w:val="23"/>
        </w:rPr>
      </w:pPr>
      <w:r w:rsidRPr="00B66304">
        <w:rPr>
          <w:rFonts w:ascii="Cambria" w:eastAsia="Times New Roman" w:hAnsi="Cambria" w:cs="Arial"/>
          <w:sz w:val="23"/>
          <w:szCs w:val="23"/>
        </w:rPr>
        <w:t>Other labor and Materials</w:t>
      </w:r>
    </w:p>
    <w:p w14:paraId="2D60B7EF" w14:textId="77777777" w:rsidR="00F66DAC" w:rsidRDefault="00F66DAC" w:rsidP="00F66DAC">
      <w:pPr>
        <w:shd w:val="clear" w:color="auto" w:fill="FFFFFF"/>
        <w:spacing w:before="100" w:beforeAutospacing="1" w:after="100" w:afterAutospacing="1" w:line="240" w:lineRule="auto"/>
        <w:ind w:left="720"/>
        <w:rPr>
          <w:rFonts w:ascii="Cambria" w:eastAsia="Times New Roman" w:hAnsi="Cambria" w:cs="Arial"/>
          <w:sz w:val="23"/>
          <w:szCs w:val="23"/>
        </w:rPr>
      </w:pPr>
    </w:p>
    <w:p w14:paraId="727D1FE4" w14:textId="77777777" w:rsidR="00F66DAC" w:rsidRDefault="00F66DAC" w:rsidP="00F66DAC">
      <w:pPr>
        <w:shd w:val="clear" w:color="auto" w:fill="FFFFFF"/>
        <w:spacing w:before="100" w:beforeAutospacing="1" w:after="100" w:afterAutospacing="1" w:line="240" w:lineRule="auto"/>
        <w:ind w:left="720"/>
        <w:rPr>
          <w:rFonts w:ascii="Cambria" w:eastAsia="Times New Roman" w:hAnsi="Cambria" w:cs="Arial"/>
          <w:sz w:val="23"/>
          <w:szCs w:val="23"/>
        </w:rPr>
      </w:pPr>
    </w:p>
    <w:p w14:paraId="453D6663" w14:textId="77777777" w:rsidR="00F66DAC" w:rsidRDefault="00F66DAC" w:rsidP="00F66DAC">
      <w:pPr>
        <w:shd w:val="clear" w:color="auto" w:fill="FFFFFF"/>
        <w:spacing w:before="100" w:beforeAutospacing="1" w:after="100" w:afterAutospacing="1" w:line="240" w:lineRule="auto"/>
        <w:ind w:left="720"/>
        <w:rPr>
          <w:rFonts w:ascii="Cambria" w:eastAsia="Times New Roman" w:hAnsi="Cambria" w:cs="Arial"/>
          <w:sz w:val="23"/>
          <w:szCs w:val="23"/>
        </w:rPr>
      </w:pPr>
    </w:p>
    <w:p w14:paraId="5F8DC7D8" w14:textId="77777777" w:rsidR="00B66304" w:rsidRPr="00B66304" w:rsidRDefault="00F66DAC" w:rsidP="00B66304">
      <w:pPr>
        <w:shd w:val="clear" w:color="auto" w:fill="FFFFFF"/>
        <w:spacing w:line="240" w:lineRule="auto"/>
        <w:rPr>
          <w:rFonts w:ascii="Cambria" w:eastAsia="Times New Roman" w:hAnsi="Cambria" w:cs="Arial"/>
          <w:sz w:val="23"/>
          <w:szCs w:val="23"/>
        </w:rPr>
      </w:pPr>
      <w:r>
        <w:rPr>
          <w:rFonts w:ascii="Cambria" w:eastAsia="Times New Roman" w:hAnsi="Cambria" w:cs="Arial"/>
          <w:noProof/>
          <w:sz w:val="23"/>
          <w:szCs w:val="23"/>
        </w:rPr>
        <mc:AlternateContent>
          <mc:Choice Requires="wps">
            <w:drawing>
              <wp:anchor distT="0" distB="0" distL="114300" distR="114300" simplePos="0" relativeHeight="251663360" behindDoc="0" locked="0" layoutInCell="1" allowOverlap="1" wp14:anchorId="5938FA55" wp14:editId="79E87680">
                <wp:simplePos x="0" y="0"/>
                <wp:positionH relativeFrom="column">
                  <wp:posOffset>0</wp:posOffset>
                </wp:positionH>
                <wp:positionV relativeFrom="paragraph">
                  <wp:posOffset>287655</wp:posOffset>
                </wp:positionV>
                <wp:extent cx="5821680" cy="0"/>
                <wp:effectExtent l="0" t="19050" r="45720" b="38100"/>
                <wp:wrapNone/>
                <wp:docPr id="3" name="Straight Connector 3"/>
                <wp:cNvGraphicFramePr/>
                <a:graphic xmlns:a="http://schemas.openxmlformats.org/drawingml/2006/main">
                  <a:graphicData uri="http://schemas.microsoft.com/office/word/2010/wordprocessingShape">
                    <wps:wsp>
                      <wps:cNvCnPr/>
                      <wps:spPr>
                        <a:xfrm>
                          <a:off x="0" y="0"/>
                          <a:ext cx="5821680" cy="0"/>
                        </a:xfrm>
                        <a:prstGeom prst="line">
                          <a:avLst/>
                        </a:prstGeom>
                        <a:noFill/>
                        <a:ln w="47625" cap="flat" cmpd="tri" algn="ctr">
                          <a:solidFill>
                            <a:sysClr val="windowText" lastClr="000000"/>
                          </a:solidFill>
                          <a:prstDash val="solid"/>
                          <a:miter lim="800000"/>
                        </a:ln>
                        <a:effectLst/>
                      </wps:spPr>
                      <wps:bodyPr/>
                    </wps:wsp>
                  </a:graphicData>
                </a:graphic>
              </wp:anchor>
            </w:drawing>
          </mc:Choice>
          <mc:Fallback>
            <w:pict>
              <v:line w14:anchorId="2A69D81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2.65pt" to="458.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" strokecolor="windowText" strokeweight="3.75pt">
                <v:stroke linestyle="thickBetweenThin" joinstyle="miter"/>
              </v:line>
            </w:pict>
          </mc:Fallback>
        </mc:AlternateContent>
      </w:r>
      <w:r w:rsidR="00B66304" w:rsidRPr="00B66304">
        <w:rPr>
          <w:rFonts w:ascii="Cambria" w:eastAsia="Times New Roman" w:hAnsi="Cambria" w:cs="Arial"/>
          <w:b/>
          <w:bCs/>
          <w:sz w:val="36"/>
          <w:szCs w:val="36"/>
        </w:rPr>
        <w:t>​</w:t>
      </w:r>
      <w:r w:rsidR="00B66304" w:rsidRPr="00B66304">
        <w:rPr>
          <w:rFonts w:ascii="Cambria" w:eastAsia="Times New Roman" w:hAnsi="Cambria" w:cs="Arial"/>
          <w:b/>
          <w:bCs/>
          <w:sz w:val="28"/>
          <w:szCs w:val="28"/>
        </w:rPr>
        <w:t>Design Review</w:t>
      </w:r>
      <w:r w:rsidR="00B66304" w:rsidRPr="00B66304">
        <w:rPr>
          <w:rFonts w:ascii="Cambria" w:eastAsia="Times New Roman" w:hAnsi="Cambria" w:cs="Arial"/>
          <w:sz w:val="23"/>
          <w:szCs w:val="23"/>
        </w:rPr>
        <w:br/>
      </w:r>
      <w:r w:rsidR="00B66304" w:rsidRPr="00B66304">
        <w:rPr>
          <w:rFonts w:ascii="Cambria" w:eastAsia="Times New Roman" w:hAnsi="Cambria" w:cs="Arial"/>
          <w:sz w:val="23"/>
          <w:szCs w:val="23"/>
        </w:rPr>
        <w:br/>
        <w:t xml:space="preserve">All applications for proposed facade improvements will be reviewed by the </w:t>
      </w:r>
      <w:r>
        <w:rPr>
          <w:rFonts w:ascii="Cambria" w:eastAsia="Times New Roman" w:hAnsi="Cambria" w:cs="Arial"/>
          <w:sz w:val="23"/>
          <w:szCs w:val="23"/>
        </w:rPr>
        <w:t>Village Board of Trustees</w:t>
      </w:r>
      <w:r w:rsidR="00B66304" w:rsidRPr="00B66304">
        <w:rPr>
          <w:rFonts w:ascii="Cambria" w:eastAsia="Times New Roman" w:hAnsi="Cambria" w:cs="Arial"/>
          <w:sz w:val="23"/>
          <w:szCs w:val="23"/>
        </w:rPr>
        <w:t xml:space="preserve">. The </w:t>
      </w:r>
      <w:r w:rsidR="00083B74">
        <w:rPr>
          <w:rFonts w:ascii="Cambria" w:eastAsia="Times New Roman" w:hAnsi="Cambria" w:cs="Arial"/>
          <w:sz w:val="23"/>
          <w:szCs w:val="23"/>
        </w:rPr>
        <w:t>board</w:t>
      </w:r>
      <w:r w:rsidR="00B66304" w:rsidRPr="00B66304">
        <w:rPr>
          <w:rFonts w:ascii="Cambria" w:eastAsia="Times New Roman" w:hAnsi="Cambria" w:cs="Arial"/>
          <w:sz w:val="23"/>
          <w:szCs w:val="23"/>
        </w:rPr>
        <w:t xml:space="preserve"> reserves the right to approve or deny the proposed changes. Any work not approved as eligible by the committee will not be reimbursed.</w:t>
      </w:r>
      <w:r w:rsidR="00B66304" w:rsidRPr="00B66304">
        <w:rPr>
          <w:rFonts w:ascii="Cambria" w:eastAsia="Times New Roman" w:hAnsi="Cambria" w:cs="Arial"/>
          <w:sz w:val="23"/>
          <w:szCs w:val="23"/>
        </w:rPr>
        <w:br/>
      </w:r>
    </w:p>
    <w:p w14:paraId="5D38882D" w14:textId="77777777" w:rsidR="00B66304" w:rsidRPr="00B66304" w:rsidRDefault="00F66DAC" w:rsidP="00B66304">
      <w:pPr>
        <w:shd w:val="clear" w:color="auto" w:fill="FFFFFF"/>
        <w:spacing w:line="240" w:lineRule="auto"/>
        <w:rPr>
          <w:rFonts w:ascii="Cambria" w:eastAsia="Times New Roman" w:hAnsi="Cambria" w:cs="Arial"/>
          <w:sz w:val="23"/>
          <w:szCs w:val="23"/>
        </w:rPr>
      </w:pPr>
      <w:r>
        <w:rPr>
          <w:rFonts w:ascii="Cambria" w:eastAsia="Times New Roman" w:hAnsi="Cambria" w:cs="Arial"/>
          <w:noProof/>
          <w:sz w:val="23"/>
          <w:szCs w:val="23"/>
        </w:rPr>
        <mc:AlternateContent>
          <mc:Choice Requires="wps">
            <w:drawing>
              <wp:anchor distT="0" distB="0" distL="114300" distR="114300" simplePos="0" relativeHeight="251665408" behindDoc="0" locked="0" layoutInCell="1" allowOverlap="1" wp14:anchorId="661714B8" wp14:editId="1E82B960">
                <wp:simplePos x="0" y="0"/>
                <wp:positionH relativeFrom="column">
                  <wp:posOffset>0</wp:posOffset>
                </wp:positionH>
                <wp:positionV relativeFrom="paragraph">
                  <wp:posOffset>280670</wp:posOffset>
                </wp:positionV>
                <wp:extent cx="5821680" cy="0"/>
                <wp:effectExtent l="0" t="19050" r="45720" b="38100"/>
                <wp:wrapNone/>
                <wp:docPr id="4" name="Straight Connector 4"/>
                <wp:cNvGraphicFramePr/>
                <a:graphic xmlns:a="http://schemas.openxmlformats.org/drawingml/2006/main">
                  <a:graphicData uri="http://schemas.microsoft.com/office/word/2010/wordprocessingShape">
                    <wps:wsp>
                      <wps:cNvCnPr/>
                      <wps:spPr>
                        <a:xfrm>
                          <a:off x="0" y="0"/>
                          <a:ext cx="5821680" cy="0"/>
                        </a:xfrm>
                        <a:prstGeom prst="line">
                          <a:avLst/>
                        </a:prstGeom>
                        <a:noFill/>
                        <a:ln w="47625" cap="flat" cmpd="tri" algn="ctr">
                          <a:solidFill>
                            <a:sysClr val="windowText" lastClr="000000"/>
                          </a:solidFill>
                          <a:prstDash val="solid"/>
                          <a:miter lim="800000"/>
                        </a:ln>
                        <a:effectLst/>
                      </wps:spPr>
                      <wps:bodyPr/>
                    </wps:wsp>
                  </a:graphicData>
                </a:graphic>
              </wp:anchor>
            </w:drawing>
          </mc:Choice>
          <mc:Fallback>
            <w:pict>
              <v:line w14:anchorId="02346D7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2.1pt" to="458.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" strokecolor="windowText" strokeweight="3.75pt">
                <v:stroke linestyle="thickBetweenThin" joinstyle="miter"/>
              </v:line>
            </w:pict>
          </mc:Fallback>
        </mc:AlternateContent>
      </w:r>
      <w:r w:rsidR="00B66304" w:rsidRPr="00B66304">
        <w:rPr>
          <w:rFonts w:ascii="Cambria" w:eastAsia="Times New Roman" w:hAnsi="Cambria" w:cs="Arial"/>
          <w:b/>
          <w:bCs/>
          <w:sz w:val="36"/>
          <w:szCs w:val="36"/>
        </w:rPr>
        <w:t>​</w:t>
      </w:r>
      <w:r w:rsidR="00B66304" w:rsidRPr="00B66304">
        <w:rPr>
          <w:rFonts w:ascii="Cambria" w:eastAsia="Times New Roman" w:hAnsi="Cambria" w:cs="Arial"/>
          <w:b/>
          <w:bCs/>
          <w:sz w:val="28"/>
          <w:szCs w:val="28"/>
        </w:rPr>
        <w:t>Application Process</w:t>
      </w:r>
      <w:r w:rsidR="00B66304" w:rsidRPr="00B66304">
        <w:rPr>
          <w:rFonts w:ascii="Cambria" w:eastAsia="Times New Roman" w:hAnsi="Cambria" w:cs="Arial"/>
          <w:sz w:val="23"/>
          <w:szCs w:val="23"/>
        </w:rPr>
        <w:br/>
      </w:r>
      <w:r w:rsidR="00B66304" w:rsidRPr="00B66304">
        <w:rPr>
          <w:rFonts w:ascii="Cambria" w:eastAsia="Times New Roman" w:hAnsi="Cambria" w:cs="Arial"/>
          <w:sz w:val="23"/>
          <w:szCs w:val="23"/>
        </w:rPr>
        <w:br/>
        <w:t xml:space="preserve">Only completed application packages will be considered, and grants will be awarded on a </w:t>
      </w:r>
      <w:proofErr w:type="gramStart"/>
      <w:r w:rsidR="00B66304" w:rsidRPr="00B66304">
        <w:rPr>
          <w:rFonts w:ascii="Cambria" w:eastAsia="Times New Roman" w:hAnsi="Cambria" w:cs="Arial"/>
          <w:sz w:val="23"/>
          <w:szCs w:val="23"/>
        </w:rPr>
        <w:t>first-come</w:t>
      </w:r>
      <w:proofErr w:type="gramEnd"/>
      <w:r w:rsidR="00B66304" w:rsidRPr="00B66304">
        <w:rPr>
          <w:rFonts w:ascii="Cambria" w:eastAsia="Times New Roman" w:hAnsi="Cambria" w:cs="Arial"/>
          <w:sz w:val="23"/>
          <w:szCs w:val="23"/>
        </w:rPr>
        <w:t xml:space="preserve"> first-served basis, as funds are limited. Application packets are available at the </w:t>
      </w:r>
      <w:r w:rsidR="00083B74">
        <w:rPr>
          <w:rFonts w:ascii="Cambria" w:eastAsia="Times New Roman" w:hAnsi="Cambria" w:cs="Arial"/>
          <w:sz w:val="23"/>
          <w:szCs w:val="23"/>
        </w:rPr>
        <w:t>Village of Arthur municipal office at 120 East Progress.</w:t>
      </w:r>
      <w:r w:rsidR="00083B74">
        <w:rPr>
          <w:rFonts w:ascii="Cambria" w:eastAsia="Times New Roman" w:hAnsi="Cambria" w:cs="Arial"/>
          <w:sz w:val="23"/>
          <w:szCs w:val="23"/>
        </w:rPr>
        <w:br/>
      </w:r>
      <w:r w:rsidR="00B66304" w:rsidRPr="00B66304">
        <w:rPr>
          <w:rFonts w:ascii="Cambria" w:eastAsia="Times New Roman" w:hAnsi="Cambria" w:cs="Arial"/>
          <w:sz w:val="23"/>
          <w:szCs w:val="23"/>
        </w:rPr>
        <w:br/>
      </w:r>
      <w:r w:rsidR="00B66304" w:rsidRPr="00B66304">
        <w:rPr>
          <w:rFonts w:ascii="Cambria" w:eastAsia="Times New Roman" w:hAnsi="Cambria" w:cs="Arial"/>
          <w:b/>
          <w:bCs/>
          <w:i/>
          <w:iCs/>
          <w:sz w:val="27"/>
          <w:szCs w:val="27"/>
        </w:rPr>
        <w:t>Step One</w:t>
      </w:r>
      <w:r w:rsidR="00B66304" w:rsidRPr="00B66304">
        <w:rPr>
          <w:rFonts w:ascii="Cambria" w:eastAsia="Times New Roman" w:hAnsi="Cambria" w:cs="Arial"/>
          <w:sz w:val="23"/>
          <w:szCs w:val="23"/>
        </w:rPr>
        <w:br/>
        <w:t xml:space="preserve">-Submit completed application to </w:t>
      </w:r>
      <w:r>
        <w:rPr>
          <w:rFonts w:ascii="Cambria" w:eastAsia="Times New Roman" w:hAnsi="Cambria" w:cs="Arial"/>
          <w:sz w:val="23"/>
          <w:szCs w:val="23"/>
        </w:rPr>
        <w:t>Village of Arthur at 120 East Progress.</w:t>
      </w:r>
      <w:r w:rsidR="00B66304" w:rsidRPr="00B66304">
        <w:rPr>
          <w:rFonts w:ascii="Cambria" w:eastAsia="Times New Roman" w:hAnsi="Cambria" w:cs="Arial"/>
          <w:sz w:val="23"/>
          <w:szCs w:val="23"/>
        </w:rPr>
        <w:br/>
      </w:r>
      <w:r w:rsidR="00B66304" w:rsidRPr="00B66304">
        <w:rPr>
          <w:rFonts w:ascii="Cambria" w:eastAsia="Times New Roman" w:hAnsi="Cambria" w:cs="Arial"/>
          <w:sz w:val="23"/>
          <w:szCs w:val="23"/>
        </w:rPr>
        <w:br/>
      </w:r>
      <w:r w:rsidR="00B66304" w:rsidRPr="00B66304">
        <w:rPr>
          <w:rFonts w:ascii="Cambria" w:eastAsia="Times New Roman" w:hAnsi="Cambria" w:cs="Arial"/>
          <w:b/>
          <w:bCs/>
          <w:i/>
          <w:iCs/>
          <w:sz w:val="27"/>
          <w:szCs w:val="27"/>
        </w:rPr>
        <w:t>Step Two</w:t>
      </w:r>
      <w:r w:rsidR="00B66304" w:rsidRPr="00B66304">
        <w:rPr>
          <w:rFonts w:ascii="Cambria" w:eastAsia="Times New Roman" w:hAnsi="Cambria" w:cs="Arial"/>
          <w:sz w:val="23"/>
          <w:szCs w:val="23"/>
        </w:rPr>
        <w:br/>
        <w:t xml:space="preserve">-The </w:t>
      </w:r>
      <w:r w:rsidR="00083B74">
        <w:rPr>
          <w:rFonts w:ascii="Cambria" w:eastAsia="Times New Roman" w:hAnsi="Cambria" w:cs="Arial"/>
          <w:sz w:val="23"/>
          <w:szCs w:val="23"/>
        </w:rPr>
        <w:t>Village Board of Trustees</w:t>
      </w:r>
      <w:r w:rsidR="00B66304" w:rsidRPr="00B66304">
        <w:rPr>
          <w:rFonts w:ascii="Cambria" w:eastAsia="Times New Roman" w:hAnsi="Cambria" w:cs="Arial"/>
          <w:sz w:val="23"/>
          <w:szCs w:val="23"/>
        </w:rPr>
        <w:t xml:space="preserve"> will meet to review your application and if approved initiate a </w:t>
      </w:r>
      <w:r w:rsidR="00933008">
        <w:rPr>
          <w:rFonts w:ascii="Cambria" w:eastAsia="Times New Roman" w:hAnsi="Cambria" w:cs="Arial"/>
          <w:sz w:val="23"/>
          <w:szCs w:val="23"/>
        </w:rPr>
        <w:t>meeting with the property owner.</w:t>
      </w:r>
      <w:r w:rsidR="00B66304" w:rsidRPr="00B66304">
        <w:rPr>
          <w:rFonts w:ascii="Cambria" w:eastAsia="Times New Roman" w:hAnsi="Cambria" w:cs="Arial"/>
          <w:sz w:val="23"/>
          <w:szCs w:val="23"/>
        </w:rPr>
        <w:br/>
      </w:r>
      <w:r w:rsidR="00B66304" w:rsidRPr="00B66304">
        <w:rPr>
          <w:rFonts w:ascii="Cambria" w:eastAsia="Times New Roman" w:hAnsi="Cambria" w:cs="Arial"/>
          <w:sz w:val="23"/>
          <w:szCs w:val="23"/>
        </w:rPr>
        <w:br/>
      </w:r>
      <w:r w:rsidR="00B66304" w:rsidRPr="00B66304">
        <w:rPr>
          <w:rFonts w:ascii="Cambria" w:eastAsia="Times New Roman" w:hAnsi="Cambria" w:cs="Arial"/>
          <w:b/>
          <w:bCs/>
          <w:i/>
          <w:iCs/>
          <w:sz w:val="27"/>
          <w:szCs w:val="27"/>
        </w:rPr>
        <w:t>Step Three</w:t>
      </w:r>
      <w:r w:rsidR="00B66304" w:rsidRPr="00B66304">
        <w:rPr>
          <w:rFonts w:ascii="Cambria" w:eastAsia="Times New Roman" w:hAnsi="Cambria" w:cs="Arial"/>
          <w:sz w:val="23"/>
          <w:szCs w:val="23"/>
        </w:rPr>
        <w:br/>
        <w:t xml:space="preserve">If approved, the notification will include all aspects of the project that qualify for reimbursement through the program. Work must begin within 3 months of approval (unless otherwise approved by the </w:t>
      </w:r>
      <w:r w:rsidR="00083B74">
        <w:rPr>
          <w:rFonts w:ascii="Cambria" w:eastAsia="Times New Roman" w:hAnsi="Cambria" w:cs="Arial"/>
          <w:sz w:val="23"/>
          <w:szCs w:val="23"/>
        </w:rPr>
        <w:t>board</w:t>
      </w:r>
      <w:proofErr w:type="gramStart"/>
      <w:r w:rsidR="00B66304" w:rsidRPr="00B66304">
        <w:rPr>
          <w:rFonts w:ascii="Cambria" w:eastAsia="Times New Roman" w:hAnsi="Cambria" w:cs="Arial"/>
          <w:sz w:val="23"/>
          <w:szCs w:val="23"/>
        </w:rPr>
        <w:t>), and</w:t>
      </w:r>
      <w:proofErr w:type="gramEnd"/>
      <w:r w:rsidR="00B66304" w:rsidRPr="00B66304">
        <w:rPr>
          <w:rFonts w:ascii="Cambria" w:eastAsia="Times New Roman" w:hAnsi="Cambria" w:cs="Arial"/>
          <w:sz w:val="23"/>
          <w:szCs w:val="23"/>
        </w:rPr>
        <w:t xml:space="preserve"> be completed within 12 months to be eligible. Applicant is responsible for obtaining required permits</w:t>
      </w:r>
      <w:r w:rsidR="00083B74">
        <w:rPr>
          <w:rFonts w:ascii="Cambria" w:eastAsia="Times New Roman" w:hAnsi="Cambria" w:cs="Arial"/>
          <w:sz w:val="23"/>
          <w:szCs w:val="23"/>
        </w:rPr>
        <w:t>.</w:t>
      </w:r>
      <w:r w:rsidR="00B66304" w:rsidRPr="00B66304">
        <w:rPr>
          <w:rFonts w:ascii="Cambria" w:eastAsia="Times New Roman" w:hAnsi="Cambria" w:cs="Arial"/>
          <w:sz w:val="23"/>
          <w:szCs w:val="23"/>
        </w:rPr>
        <w:br/>
      </w:r>
    </w:p>
    <w:p w14:paraId="5CCD16F7" w14:textId="77777777" w:rsidR="000343C8" w:rsidRDefault="00F66DAC" w:rsidP="00B66304">
      <w:pPr>
        <w:shd w:val="clear" w:color="auto" w:fill="FFFFFF"/>
        <w:spacing w:line="240" w:lineRule="auto"/>
        <w:rPr>
          <w:rFonts w:ascii="Cambria" w:eastAsia="Times New Roman" w:hAnsi="Cambria" w:cs="Arial"/>
          <w:sz w:val="23"/>
          <w:szCs w:val="23"/>
        </w:rPr>
      </w:pPr>
      <w:r>
        <w:rPr>
          <w:rFonts w:ascii="Cambria" w:eastAsia="Times New Roman" w:hAnsi="Cambria" w:cs="Arial"/>
          <w:noProof/>
          <w:sz w:val="23"/>
          <w:szCs w:val="23"/>
        </w:rPr>
        <mc:AlternateContent>
          <mc:Choice Requires="wps">
            <w:drawing>
              <wp:anchor distT="0" distB="0" distL="114300" distR="114300" simplePos="0" relativeHeight="251667456" behindDoc="0" locked="0" layoutInCell="1" allowOverlap="1" wp14:anchorId="180E6C3F" wp14:editId="7C5B7497">
                <wp:simplePos x="0" y="0"/>
                <wp:positionH relativeFrom="column">
                  <wp:posOffset>0</wp:posOffset>
                </wp:positionH>
                <wp:positionV relativeFrom="paragraph">
                  <wp:posOffset>273050</wp:posOffset>
                </wp:positionV>
                <wp:extent cx="5821680" cy="0"/>
                <wp:effectExtent l="0" t="19050" r="45720" b="38100"/>
                <wp:wrapNone/>
                <wp:docPr id="5" name="Straight Connector 5"/>
                <wp:cNvGraphicFramePr/>
                <a:graphic xmlns:a="http://schemas.openxmlformats.org/drawingml/2006/main">
                  <a:graphicData uri="http://schemas.microsoft.com/office/word/2010/wordprocessingShape">
                    <wps:wsp>
                      <wps:cNvCnPr/>
                      <wps:spPr>
                        <a:xfrm>
                          <a:off x="0" y="0"/>
                          <a:ext cx="5821680" cy="0"/>
                        </a:xfrm>
                        <a:prstGeom prst="line">
                          <a:avLst/>
                        </a:prstGeom>
                        <a:noFill/>
                        <a:ln w="47625" cap="flat" cmpd="tri" algn="ctr">
                          <a:solidFill>
                            <a:sysClr val="windowText" lastClr="000000"/>
                          </a:solidFill>
                          <a:prstDash val="solid"/>
                          <a:miter lim="800000"/>
                        </a:ln>
                        <a:effectLst/>
                      </wps:spPr>
                      <wps:bodyPr/>
                    </wps:wsp>
                  </a:graphicData>
                </a:graphic>
              </wp:anchor>
            </w:drawing>
          </mc:Choice>
          <mc:Fallback>
            <w:pict>
              <v:line w14:anchorId="53E0857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1.5pt" to="458.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" strokecolor="windowText" strokeweight="3.75pt">
                <v:stroke linestyle="thickBetweenThin" joinstyle="miter"/>
              </v:line>
            </w:pict>
          </mc:Fallback>
        </mc:AlternateContent>
      </w:r>
      <w:r w:rsidR="00B66304" w:rsidRPr="00B66304">
        <w:rPr>
          <w:rFonts w:ascii="Cambria" w:eastAsia="Times New Roman" w:hAnsi="Cambria" w:cs="Arial"/>
          <w:b/>
          <w:bCs/>
          <w:sz w:val="36"/>
          <w:szCs w:val="36"/>
        </w:rPr>
        <w:t>​</w:t>
      </w:r>
      <w:r w:rsidR="00B66304" w:rsidRPr="00B66304">
        <w:rPr>
          <w:rFonts w:ascii="Cambria" w:eastAsia="Times New Roman" w:hAnsi="Cambria" w:cs="Arial"/>
          <w:b/>
          <w:bCs/>
          <w:sz w:val="28"/>
          <w:szCs w:val="28"/>
        </w:rPr>
        <w:t>Completion &amp; Reimbursement</w:t>
      </w:r>
      <w:r w:rsidR="00B66304" w:rsidRPr="00B66304">
        <w:rPr>
          <w:rFonts w:ascii="Cambria" w:eastAsia="Times New Roman" w:hAnsi="Cambria" w:cs="Arial"/>
          <w:sz w:val="23"/>
          <w:szCs w:val="23"/>
        </w:rPr>
        <w:br/>
      </w:r>
      <w:r w:rsidR="00B66304" w:rsidRPr="00B66304">
        <w:rPr>
          <w:rFonts w:ascii="Cambria" w:eastAsia="Times New Roman" w:hAnsi="Cambria" w:cs="Arial"/>
          <w:sz w:val="23"/>
          <w:szCs w:val="23"/>
        </w:rPr>
        <w:br/>
        <w:t>Upon completion of the project, the following documents are required:</w:t>
      </w:r>
      <w:r w:rsidR="00B66304" w:rsidRPr="00B66304">
        <w:rPr>
          <w:rFonts w:ascii="Cambria" w:eastAsia="Times New Roman" w:hAnsi="Cambria" w:cs="Arial"/>
          <w:sz w:val="23"/>
          <w:szCs w:val="23"/>
        </w:rPr>
        <w:br/>
        <w:t>1. A financial summary of total project expenses</w:t>
      </w:r>
      <w:r w:rsidR="00083B74">
        <w:rPr>
          <w:rFonts w:ascii="Cambria" w:eastAsia="Times New Roman" w:hAnsi="Cambria" w:cs="Arial"/>
          <w:sz w:val="23"/>
          <w:szCs w:val="23"/>
        </w:rPr>
        <w:t>.</w:t>
      </w:r>
      <w:r w:rsidR="00B66304" w:rsidRPr="00B66304">
        <w:rPr>
          <w:rFonts w:ascii="Cambria" w:eastAsia="Times New Roman" w:hAnsi="Cambria" w:cs="Arial"/>
          <w:sz w:val="23"/>
          <w:szCs w:val="23"/>
        </w:rPr>
        <w:br/>
        <w:t>2. Copies of all invoices to be reviewed for reimbursement.</w:t>
      </w:r>
      <w:r w:rsidR="00B66304" w:rsidRPr="00B66304">
        <w:rPr>
          <w:rFonts w:ascii="Cambria" w:eastAsia="Times New Roman" w:hAnsi="Cambria" w:cs="Arial"/>
          <w:sz w:val="23"/>
          <w:szCs w:val="23"/>
        </w:rPr>
        <w:br/>
        <w:t>3. Waivers of lien from contractors</w:t>
      </w:r>
      <w:r w:rsidR="00083B74">
        <w:rPr>
          <w:rFonts w:ascii="Cambria" w:eastAsia="Times New Roman" w:hAnsi="Cambria" w:cs="Arial"/>
          <w:sz w:val="23"/>
          <w:szCs w:val="23"/>
        </w:rPr>
        <w:t>.</w:t>
      </w:r>
      <w:r w:rsidR="00B66304" w:rsidRPr="00B66304">
        <w:rPr>
          <w:rFonts w:ascii="Cambria" w:eastAsia="Times New Roman" w:hAnsi="Cambria" w:cs="Arial"/>
          <w:sz w:val="23"/>
          <w:szCs w:val="23"/>
        </w:rPr>
        <w:br/>
        <w:t>4. Photographs of the completed improvements</w:t>
      </w:r>
      <w:r w:rsidR="00083B74">
        <w:rPr>
          <w:rFonts w:ascii="Cambria" w:eastAsia="Times New Roman" w:hAnsi="Cambria" w:cs="Arial"/>
          <w:sz w:val="23"/>
          <w:szCs w:val="23"/>
        </w:rPr>
        <w:t>.</w:t>
      </w:r>
      <w:r w:rsidR="00B66304" w:rsidRPr="00B66304">
        <w:rPr>
          <w:rFonts w:ascii="Cambria" w:eastAsia="Times New Roman" w:hAnsi="Cambria" w:cs="Arial"/>
          <w:sz w:val="23"/>
          <w:szCs w:val="23"/>
        </w:rPr>
        <w:br/>
      </w:r>
      <w:r w:rsidR="00B66304" w:rsidRPr="00B66304">
        <w:rPr>
          <w:rFonts w:ascii="Cambria" w:eastAsia="Times New Roman" w:hAnsi="Cambria" w:cs="Arial"/>
          <w:sz w:val="23"/>
          <w:szCs w:val="23"/>
        </w:rPr>
        <w:br/>
        <w:t xml:space="preserve">Funds will be dispersed only after verification that work has been completed in accordance with the </w:t>
      </w:r>
      <w:r w:rsidR="00083B74">
        <w:rPr>
          <w:rFonts w:ascii="Cambria" w:eastAsia="Times New Roman" w:hAnsi="Cambria" w:cs="Arial"/>
          <w:sz w:val="23"/>
          <w:szCs w:val="23"/>
        </w:rPr>
        <w:t>agreement</w:t>
      </w:r>
      <w:r w:rsidR="00B66304" w:rsidRPr="00B66304">
        <w:rPr>
          <w:rFonts w:ascii="Cambria" w:eastAsia="Times New Roman" w:hAnsi="Cambria" w:cs="Arial"/>
          <w:sz w:val="23"/>
          <w:szCs w:val="23"/>
        </w:rPr>
        <w:t xml:space="preserve">. The </w:t>
      </w:r>
      <w:r w:rsidR="00083B74">
        <w:rPr>
          <w:rFonts w:ascii="Cambria" w:eastAsia="Times New Roman" w:hAnsi="Cambria" w:cs="Arial"/>
          <w:sz w:val="23"/>
          <w:szCs w:val="23"/>
        </w:rPr>
        <w:t>Village Board of Trustees</w:t>
      </w:r>
      <w:r w:rsidR="00B66304" w:rsidRPr="00B66304">
        <w:rPr>
          <w:rFonts w:ascii="Cambria" w:eastAsia="Times New Roman" w:hAnsi="Cambria" w:cs="Arial"/>
          <w:sz w:val="23"/>
          <w:szCs w:val="23"/>
        </w:rPr>
        <w:t xml:space="preserve"> reserves the right to withhold funding </w:t>
      </w:r>
      <w:proofErr w:type="gramStart"/>
      <w:r w:rsidR="00B66304" w:rsidRPr="00B66304">
        <w:rPr>
          <w:rFonts w:ascii="Cambria" w:eastAsia="Times New Roman" w:hAnsi="Cambria" w:cs="Arial"/>
          <w:sz w:val="23"/>
          <w:szCs w:val="23"/>
        </w:rPr>
        <w:t>in the event that</w:t>
      </w:r>
      <w:proofErr w:type="gramEnd"/>
      <w:r w:rsidR="00B66304" w:rsidRPr="00B66304">
        <w:rPr>
          <w:rFonts w:ascii="Cambria" w:eastAsia="Times New Roman" w:hAnsi="Cambria" w:cs="Arial"/>
          <w:sz w:val="23"/>
          <w:szCs w:val="23"/>
        </w:rPr>
        <w:t xml:space="preserve"> work is not completed according to the approved application.</w:t>
      </w:r>
      <w:r w:rsidR="00B66304" w:rsidRPr="00B66304">
        <w:rPr>
          <w:rFonts w:ascii="Cambria" w:eastAsia="Times New Roman" w:hAnsi="Cambria" w:cs="Arial"/>
          <w:sz w:val="23"/>
          <w:szCs w:val="23"/>
        </w:rPr>
        <w:br/>
      </w:r>
      <w:r w:rsidR="00B66304" w:rsidRPr="00B66304">
        <w:rPr>
          <w:rFonts w:ascii="Cambria" w:eastAsia="Times New Roman" w:hAnsi="Cambria" w:cs="Arial"/>
          <w:sz w:val="23"/>
          <w:szCs w:val="23"/>
        </w:rPr>
        <w:lastRenderedPageBreak/>
        <w:t>​</w:t>
      </w:r>
      <w:r w:rsidR="000343C8">
        <w:rPr>
          <w:rFonts w:ascii="Cambria" w:eastAsia="Times New Roman" w:hAnsi="Cambria" w:cs="Arial"/>
          <w:sz w:val="23"/>
          <w:szCs w:val="23"/>
        </w:rPr>
        <w:br/>
        <w:t xml:space="preserve">Any work done prior to approval of application will not be refunded, unless specifically approved by the Village Board of Trustees.  </w:t>
      </w:r>
    </w:p>
    <w:p w14:paraId="42F6DBCB" w14:textId="77777777" w:rsidR="00B66304" w:rsidRPr="00B66304" w:rsidRDefault="00B66304" w:rsidP="00B66304">
      <w:pPr>
        <w:shd w:val="clear" w:color="auto" w:fill="FFFFFF"/>
        <w:spacing w:line="240" w:lineRule="auto"/>
        <w:rPr>
          <w:rFonts w:ascii="Cambria" w:eastAsia="Times New Roman" w:hAnsi="Cambria" w:cs="Arial"/>
          <w:sz w:val="23"/>
          <w:szCs w:val="23"/>
        </w:rPr>
      </w:pPr>
      <w:r w:rsidRPr="00B66304">
        <w:rPr>
          <w:rFonts w:ascii="Cambria" w:eastAsia="Times New Roman" w:hAnsi="Cambria" w:cs="Arial"/>
          <w:sz w:val="23"/>
          <w:szCs w:val="23"/>
        </w:rPr>
        <w:br/>
        <w:t xml:space="preserve">The property and/or business owner shall be responsible for maintaining the facade without alteration for a minimum of three years unless approved by the </w:t>
      </w:r>
      <w:r w:rsidR="00083B74">
        <w:rPr>
          <w:rFonts w:ascii="Cambria" w:eastAsia="Times New Roman" w:hAnsi="Cambria" w:cs="Arial"/>
          <w:sz w:val="23"/>
          <w:szCs w:val="23"/>
        </w:rPr>
        <w:t>Village Board of Trustees.</w:t>
      </w:r>
    </w:p>
    <w:p w14:paraId="135AE153" w14:textId="77777777" w:rsidR="00B66304" w:rsidRPr="00B66304" w:rsidRDefault="00B66304" w:rsidP="00B66304">
      <w:pPr>
        <w:shd w:val="clear" w:color="auto" w:fill="FFFFFF"/>
        <w:spacing w:after="0" w:line="240" w:lineRule="auto"/>
        <w:rPr>
          <w:rFonts w:ascii="Cambria" w:eastAsia="Times New Roman" w:hAnsi="Cambria" w:cs="Arial"/>
          <w:color w:val="8E8E8E"/>
          <w:sz w:val="23"/>
          <w:szCs w:val="23"/>
        </w:rPr>
      </w:pPr>
    </w:p>
    <w:p w14:paraId="2082FA2E" w14:textId="77777777" w:rsidR="00B66304" w:rsidRDefault="00F66DAC" w:rsidP="00B66304">
      <w:pPr>
        <w:shd w:val="clear" w:color="auto" w:fill="FFFFFF"/>
        <w:spacing w:line="240" w:lineRule="auto"/>
        <w:rPr>
          <w:rFonts w:ascii="Cambria" w:eastAsia="Times New Roman" w:hAnsi="Cambria" w:cs="Arial"/>
          <w:sz w:val="23"/>
          <w:szCs w:val="23"/>
        </w:rPr>
      </w:pPr>
      <w:r>
        <w:rPr>
          <w:rFonts w:ascii="Cambria" w:eastAsia="Times New Roman" w:hAnsi="Cambria" w:cs="Arial"/>
          <w:noProof/>
          <w:sz w:val="23"/>
          <w:szCs w:val="23"/>
        </w:rPr>
        <mc:AlternateContent>
          <mc:Choice Requires="wps">
            <w:drawing>
              <wp:anchor distT="0" distB="0" distL="114300" distR="114300" simplePos="0" relativeHeight="251669504" behindDoc="0" locked="0" layoutInCell="1" allowOverlap="1" wp14:anchorId="5B94BE8A" wp14:editId="745E8D5F">
                <wp:simplePos x="0" y="0"/>
                <wp:positionH relativeFrom="column">
                  <wp:posOffset>0</wp:posOffset>
                </wp:positionH>
                <wp:positionV relativeFrom="paragraph">
                  <wp:posOffset>301625</wp:posOffset>
                </wp:positionV>
                <wp:extent cx="5821680" cy="0"/>
                <wp:effectExtent l="0" t="19050" r="45720" b="38100"/>
                <wp:wrapNone/>
                <wp:docPr id="6" name="Straight Connector 6"/>
                <wp:cNvGraphicFramePr/>
                <a:graphic xmlns:a="http://schemas.openxmlformats.org/drawingml/2006/main">
                  <a:graphicData uri="http://schemas.microsoft.com/office/word/2010/wordprocessingShape">
                    <wps:wsp>
                      <wps:cNvCnPr/>
                      <wps:spPr>
                        <a:xfrm>
                          <a:off x="0" y="0"/>
                          <a:ext cx="5821680" cy="0"/>
                        </a:xfrm>
                        <a:prstGeom prst="line">
                          <a:avLst/>
                        </a:prstGeom>
                        <a:noFill/>
                        <a:ln w="47625" cap="flat" cmpd="tri" algn="ctr">
                          <a:solidFill>
                            <a:sysClr val="windowText" lastClr="000000"/>
                          </a:solidFill>
                          <a:prstDash val="solid"/>
                          <a:miter lim="800000"/>
                        </a:ln>
                        <a:effectLst/>
                      </wps:spPr>
                      <wps:bodyPr/>
                    </wps:wsp>
                  </a:graphicData>
                </a:graphic>
              </wp:anchor>
            </w:drawing>
          </mc:Choice>
          <mc:Fallback>
            <w:pict>
              <v:line w14:anchorId="57C070B3"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3.75pt" to="458.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" strokecolor="windowText" strokeweight="3.75pt">
                <v:stroke linestyle="thickBetweenThin" joinstyle="miter"/>
              </v:line>
            </w:pict>
          </mc:Fallback>
        </mc:AlternateContent>
      </w:r>
      <w:r w:rsidR="00B66304" w:rsidRPr="00B66304">
        <w:rPr>
          <w:rFonts w:ascii="Cambria" w:eastAsia="Times New Roman" w:hAnsi="Cambria" w:cs="Arial"/>
          <w:b/>
          <w:bCs/>
          <w:sz w:val="36"/>
          <w:szCs w:val="36"/>
        </w:rPr>
        <w:t>​</w:t>
      </w:r>
      <w:r w:rsidR="00B66304" w:rsidRPr="00B66304">
        <w:rPr>
          <w:rFonts w:ascii="Cambria" w:eastAsia="Times New Roman" w:hAnsi="Cambria" w:cs="Arial"/>
          <w:b/>
          <w:bCs/>
          <w:sz w:val="28"/>
          <w:szCs w:val="28"/>
        </w:rPr>
        <w:t>Details</w:t>
      </w:r>
      <w:r w:rsidR="00B66304" w:rsidRPr="00B66304">
        <w:rPr>
          <w:rFonts w:ascii="Cambria" w:eastAsia="Times New Roman" w:hAnsi="Cambria" w:cs="Arial"/>
          <w:b/>
          <w:bCs/>
          <w:sz w:val="36"/>
          <w:szCs w:val="36"/>
        </w:rPr>
        <w:br/>
      </w:r>
      <w:r w:rsidR="00B66304" w:rsidRPr="00B66304">
        <w:rPr>
          <w:rFonts w:ascii="Cambria" w:eastAsia="Times New Roman" w:hAnsi="Cambria" w:cs="Arial"/>
          <w:sz w:val="23"/>
          <w:szCs w:val="23"/>
        </w:rPr>
        <w:br/>
        <w:t>1. Money is dispersed as a matching grant on a 50/50 basis (grant funding/</w:t>
      </w:r>
      <w:r w:rsidR="00083B74">
        <w:rPr>
          <w:rFonts w:ascii="Cambria" w:eastAsia="Times New Roman" w:hAnsi="Cambria" w:cs="Arial"/>
          <w:sz w:val="23"/>
          <w:szCs w:val="23"/>
        </w:rPr>
        <w:t>property owner funding) up to $1</w:t>
      </w:r>
      <w:r w:rsidR="00B66304" w:rsidRPr="00B66304">
        <w:rPr>
          <w:rFonts w:ascii="Cambria" w:eastAsia="Times New Roman" w:hAnsi="Cambria" w:cs="Arial"/>
          <w:sz w:val="23"/>
          <w:szCs w:val="23"/>
        </w:rPr>
        <w:t>0,000 per eligible building.</w:t>
      </w:r>
      <w:r w:rsidR="00B66304" w:rsidRPr="00B66304">
        <w:rPr>
          <w:rFonts w:ascii="Cambria" w:eastAsia="Times New Roman" w:hAnsi="Cambria" w:cs="Arial"/>
          <w:sz w:val="23"/>
          <w:szCs w:val="23"/>
        </w:rPr>
        <w:br/>
        <w:t>2. Routine maintenance work and owner provided labor will not be reimbursed.</w:t>
      </w:r>
      <w:r w:rsidR="00B66304" w:rsidRPr="00B66304">
        <w:rPr>
          <w:rFonts w:ascii="Cambria" w:eastAsia="Times New Roman" w:hAnsi="Cambria" w:cs="Arial"/>
          <w:sz w:val="23"/>
          <w:szCs w:val="23"/>
        </w:rPr>
        <w:br/>
        <w:t>3. Facade improvements prior to the establishment of this program are not eligible</w:t>
      </w:r>
      <w:r w:rsidR="000343C8">
        <w:rPr>
          <w:rFonts w:ascii="Cambria" w:eastAsia="Times New Roman" w:hAnsi="Cambria" w:cs="Arial"/>
          <w:sz w:val="23"/>
          <w:szCs w:val="23"/>
        </w:rPr>
        <w:t>, unless specifically approved by the Village Board of Trustees</w:t>
      </w:r>
      <w:r w:rsidR="00B66304" w:rsidRPr="00B66304">
        <w:rPr>
          <w:rFonts w:ascii="Cambria" w:eastAsia="Times New Roman" w:hAnsi="Cambria" w:cs="Arial"/>
          <w:sz w:val="23"/>
          <w:szCs w:val="23"/>
        </w:rPr>
        <w:t>.</w:t>
      </w:r>
      <w:r w:rsidR="00B66304" w:rsidRPr="00B66304">
        <w:rPr>
          <w:rFonts w:ascii="Cambria" w:eastAsia="Times New Roman" w:hAnsi="Cambria" w:cs="Arial"/>
          <w:sz w:val="23"/>
          <w:szCs w:val="23"/>
        </w:rPr>
        <w:br/>
        <w:t xml:space="preserve">4. Any disagreements with the terms of the program may be submitted in writing to the </w:t>
      </w:r>
      <w:r w:rsidR="00083B74">
        <w:rPr>
          <w:rFonts w:ascii="Cambria" w:eastAsia="Times New Roman" w:hAnsi="Cambria" w:cs="Arial"/>
          <w:sz w:val="23"/>
          <w:szCs w:val="23"/>
        </w:rPr>
        <w:t>Village Board of Trustees</w:t>
      </w:r>
      <w:r w:rsidR="00B66304" w:rsidRPr="00B66304">
        <w:rPr>
          <w:rFonts w:ascii="Cambria" w:eastAsia="Times New Roman" w:hAnsi="Cambria" w:cs="Arial"/>
          <w:sz w:val="23"/>
          <w:szCs w:val="23"/>
        </w:rPr>
        <w:t>.</w:t>
      </w:r>
      <w:r w:rsidR="00B66304" w:rsidRPr="00B66304">
        <w:rPr>
          <w:rFonts w:ascii="Cambria" w:eastAsia="Times New Roman" w:hAnsi="Cambria" w:cs="Arial"/>
          <w:sz w:val="23"/>
          <w:szCs w:val="23"/>
        </w:rPr>
        <w:br/>
        <w:t xml:space="preserve">5. Property owners are encouraged to use local craftsmen. </w:t>
      </w:r>
      <w:r w:rsidR="00B66304" w:rsidRPr="00B66304">
        <w:rPr>
          <w:rFonts w:ascii="Cambria" w:eastAsia="Times New Roman" w:hAnsi="Cambria" w:cs="Arial"/>
          <w:sz w:val="23"/>
          <w:szCs w:val="23"/>
        </w:rPr>
        <w:br/>
        <w:t>6. </w:t>
      </w:r>
      <w:r w:rsidR="003E083C">
        <w:rPr>
          <w:rFonts w:ascii="Cambria" w:eastAsia="Times New Roman" w:hAnsi="Cambria" w:cs="Arial"/>
          <w:sz w:val="23"/>
          <w:szCs w:val="23"/>
        </w:rPr>
        <w:t>Fac</w:t>
      </w:r>
      <w:r w:rsidR="000343C8">
        <w:rPr>
          <w:rFonts w:ascii="Cambria" w:eastAsia="Times New Roman" w:hAnsi="Cambria" w:cs="Arial"/>
          <w:sz w:val="23"/>
          <w:szCs w:val="23"/>
        </w:rPr>
        <w:t>ade improvement designs must be approved by the Village Board of Trustees.  The f</w:t>
      </w:r>
      <w:r w:rsidR="00862EA8">
        <w:rPr>
          <w:rFonts w:ascii="Cambria" w:eastAsia="Times New Roman" w:hAnsi="Cambria" w:cs="Arial"/>
          <w:sz w:val="23"/>
          <w:szCs w:val="23"/>
        </w:rPr>
        <w:t>ac</w:t>
      </w:r>
      <w:r w:rsidR="000343C8">
        <w:rPr>
          <w:rFonts w:ascii="Cambria" w:eastAsia="Times New Roman" w:hAnsi="Cambria" w:cs="Arial"/>
          <w:sz w:val="23"/>
          <w:szCs w:val="23"/>
        </w:rPr>
        <w:t xml:space="preserve">ade shall keep with the overall aesthetics of the area, while trying to preserve as much of the overall historic value as possible.  </w:t>
      </w:r>
    </w:p>
    <w:p w14:paraId="5BC4860F" w14:textId="77777777" w:rsidR="000343C8" w:rsidRPr="00B66304" w:rsidRDefault="000343C8" w:rsidP="00B66304">
      <w:pPr>
        <w:shd w:val="clear" w:color="auto" w:fill="FFFFFF"/>
        <w:spacing w:line="240" w:lineRule="auto"/>
        <w:rPr>
          <w:rFonts w:ascii="Cambria" w:eastAsia="Times New Roman" w:hAnsi="Cambria" w:cs="Arial"/>
          <w:sz w:val="23"/>
          <w:szCs w:val="23"/>
        </w:rPr>
      </w:pPr>
    </w:p>
    <w:p w14:paraId="1D57D501" w14:textId="77777777" w:rsidR="009A447D" w:rsidRDefault="009A447D">
      <w:pPr>
        <w:rPr>
          <w:rFonts w:ascii="Cambria" w:hAnsi="Cambria"/>
        </w:rPr>
      </w:pPr>
    </w:p>
    <w:p w14:paraId="4D933BE3" w14:textId="77777777" w:rsidR="00083B74" w:rsidRDefault="00083B74">
      <w:pPr>
        <w:rPr>
          <w:rFonts w:ascii="Cambria" w:hAnsi="Cambria"/>
        </w:rPr>
      </w:pPr>
    </w:p>
    <w:p w14:paraId="246D59F8" w14:textId="77777777" w:rsidR="00083B74" w:rsidRDefault="00083B74">
      <w:pPr>
        <w:rPr>
          <w:rFonts w:ascii="Cambria" w:hAnsi="Cambria"/>
        </w:rPr>
      </w:pPr>
    </w:p>
    <w:p w14:paraId="12214528" w14:textId="77777777" w:rsidR="00083B74" w:rsidRDefault="00083B74">
      <w:pPr>
        <w:rPr>
          <w:rFonts w:ascii="Cambria" w:hAnsi="Cambria"/>
        </w:rPr>
      </w:pPr>
    </w:p>
    <w:p w14:paraId="2166BCA4" w14:textId="77777777" w:rsidR="00083B74" w:rsidRDefault="00083B74">
      <w:pPr>
        <w:rPr>
          <w:rFonts w:ascii="Cambria" w:hAnsi="Cambria"/>
        </w:rPr>
      </w:pPr>
    </w:p>
    <w:p w14:paraId="7D5FA063" w14:textId="77777777" w:rsidR="00083B74" w:rsidRDefault="00083B74">
      <w:pPr>
        <w:rPr>
          <w:rFonts w:ascii="Cambria" w:hAnsi="Cambria"/>
        </w:rPr>
      </w:pPr>
    </w:p>
    <w:p w14:paraId="5898FABD" w14:textId="77777777" w:rsidR="00083B74" w:rsidRDefault="00083B74">
      <w:pPr>
        <w:rPr>
          <w:rFonts w:ascii="Cambria" w:hAnsi="Cambria"/>
        </w:rPr>
      </w:pPr>
    </w:p>
    <w:p w14:paraId="7FD7F967" w14:textId="77777777" w:rsidR="000343C8" w:rsidRDefault="000343C8">
      <w:pPr>
        <w:rPr>
          <w:rFonts w:ascii="Cambria" w:hAnsi="Cambria"/>
        </w:rPr>
      </w:pPr>
    </w:p>
    <w:p w14:paraId="1B87CEF8" w14:textId="77777777" w:rsidR="000343C8" w:rsidRDefault="000343C8">
      <w:pPr>
        <w:rPr>
          <w:rFonts w:ascii="Cambria" w:hAnsi="Cambria"/>
        </w:rPr>
      </w:pPr>
    </w:p>
    <w:p w14:paraId="441BBEF5" w14:textId="77777777" w:rsidR="00083B74" w:rsidRDefault="00083B74">
      <w:pPr>
        <w:rPr>
          <w:rFonts w:ascii="Cambria" w:hAnsi="Cambria"/>
        </w:rPr>
      </w:pPr>
    </w:p>
    <w:p w14:paraId="7779A60D" w14:textId="77777777" w:rsidR="00083B74" w:rsidRDefault="00083B74">
      <w:pPr>
        <w:rPr>
          <w:rFonts w:ascii="Cambria" w:hAnsi="Cambria"/>
        </w:rPr>
      </w:pPr>
    </w:p>
    <w:p w14:paraId="10E433E4" w14:textId="77777777" w:rsidR="00083B74" w:rsidRDefault="00083B74">
      <w:pPr>
        <w:rPr>
          <w:rFonts w:ascii="Cambria" w:hAnsi="Cambria"/>
        </w:rPr>
      </w:pPr>
    </w:p>
    <w:p w14:paraId="1DA76C59" w14:textId="77777777" w:rsidR="00083B74" w:rsidRDefault="00083B74">
      <w:pPr>
        <w:rPr>
          <w:rFonts w:ascii="Cambria" w:hAnsi="Cambria"/>
        </w:rPr>
      </w:pPr>
    </w:p>
    <w:p w14:paraId="3AF466DA" w14:textId="77777777" w:rsidR="00083B74" w:rsidRDefault="00083B74">
      <w:pPr>
        <w:rPr>
          <w:rFonts w:ascii="Cambria" w:hAnsi="Cambria"/>
        </w:rPr>
      </w:pPr>
    </w:p>
    <w:p w14:paraId="4D1A8ED6" w14:textId="77777777" w:rsidR="00083B74" w:rsidRDefault="00083B74">
      <w:pPr>
        <w:rPr>
          <w:rFonts w:ascii="Cambria" w:hAnsi="Cambria"/>
        </w:rPr>
      </w:pPr>
    </w:p>
    <w:p w14:paraId="25B00DA7" w14:textId="77777777" w:rsidR="00083B74" w:rsidRPr="00083B74" w:rsidRDefault="00862EA8" w:rsidP="009505BE">
      <w:pPr>
        <w:jc w:val="center"/>
        <w:rPr>
          <w:rFonts w:ascii="Cambria" w:hAnsi="Cambria"/>
          <w:sz w:val="28"/>
          <w:szCs w:val="28"/>
        </w:rPr>
      </w:pPr>
      <w:r>
        <w:rPr>
          <w:rFonts w:ascii="Cambria" w:hAnsi="Cambria"/>
          <w:sz w:val="28"/>
          <w:szCs w:val="28"/>
        </w:rPr>
        <w:lastRenderedPageBreak/>
        <w:t>FAC</w:t>
      </w:r>
      <w:r w:rsidR="00083B74" w:rsidRPr="00083B74">
        <w:rPr>
          <w:rFonts w:ascii="Cambria" w:hAnsi="Cambria"/>
          <w:sz w:val="28"/>
          <w:szCs w:val="28"/>
        </w:rPr>
        <w:t>ADE IMPROVEMENT APPLICATION</w:t>
      </w:r>
      <w:r w:rsidR="009505BE">
        <w:rPr>
          <w:rFonts w:ascii="Cambria" w:hAnsi="Cambria"/>
          <w:sz w:val="28"/>
          <w:szCs w:val="28"/>
        </w:rPr>
        <w:br/>
      </w:r>
    </w:p>
    <w:p w14:paraId="6E088B58" w14:textId="77777777" w:rsidR="00083B74" w:rsidRDefault="00862EA8">
      <w:pPr>
        <w:rPr>
          <w:rFonts w:ascii="Cambria" w:hAnsi="Cambria"/>
          <w:sz w:val="28"/>
          <w:szCs w:val="28"/>
        </w:rPr>
      </w:pPr>
      <w:r>
        <w:rPr>
          <w:rFonts w:ascii="Cambria" w:hAnsi="Cambria"/>
          <w:sz w:val="28"/>
          <w:szCs w:val="28"/>
        </w:rPr>
        <w:t>Applicant</w:t>
      </w:r>
      <w:r w:rsidR="00083B74" w:rsidRPr="00083B74">
        <w:rPr>
          <w:rFonts w:ascii="Cambria" w:hAnsi="Cambria"/>
          <w:sz w:val="28"/>
          <w:szCs w:val="28"/>
        </w:rPr>
        <w:t xml:space="preserve"> Name:_________________________________________________________</w:t>
      </w:r>
      <w:r w:rsidR="00083B74">
        <w:rPr>
          <w:rFonts w:ascii="Cambria" w:hAnsi="Cambria"/>
          <w:sz w:val="28"/>
          <w:szCs w:val="28"/>
        </w:rPr>
        <w:t>____________</w:t>
      </w:r>
      <w:r>
        <w:rPr>
          <w:rFonts w:ascii="Cambria" w:hAnsi="Cambria"/>
          <w:sz w:val="28"/>
          <w:szCs w:val="28"/>
        </w:rPr>
        <w:br/>
      </w:r>
      <w:r>
        <w:rPr>
          <w:rFonts w:ascii="Cambria" w:hAnsi="Cambria"/>
          <w:sz w:val="28"/>
          <w:szCs w:val="28"/>
        </w:rPr>
        <w:br/>
      </w:r>
      <w:r w:rsidR="00083B74" w:rsidRPr="00083B74">
        <w:rPr>
          <w:rFonts w:ascii="Cambria" w:hAnsi="Cambria"/>
          <w:sz w:val="28"/>
          <w:szCs w:val="28"/>
        </w:rPr>
        <w:t>Address:________________________________________________________________</w:t>
      </w:r>
      <w:r w:rsidR="00083B74">
        <w:rPr>
          <w:rFonts w:ascii="Cambria" w:hAnsi="Cambria"/>
          <w:sz w:val="28"/>
          <w:szCs w:val="28"/>
        </w:rPr>
        <w:t>_______________</w:t>
      </w:r>
      <w:r w:rsidR="00083B74" w:rsidRPr="00083B74">
        <w:rPr>
          <w:rFonts w:ascii="Cambria" w:hAnsi="Cambria"/>
          <w:sz w:val="28"/>
          <w:szCs w:val="28"/>
        </w:rPr>
        <w:t xml:space="preserve"> </w:t>
      </w:r>
      <w:r w:rsidR="00083B74">
        <w:rPr>
          <w:rFonts w:ascii="Cambria" w:hAnsi="Cambria"/>
          <w:sz w:val="28"/>
          <w:szCs w:val="28"/>
        </w:rPr>
        <w:br/>
      </w:r>
      <w:r w:rsidR="009505BE">
        <w:rPr>
          <w:rFonts w:ascii="Cambria" w:hAnsi="Cambria"/>
          <w:sz w:val="28"/>
          <w:szCs w:val="28"/>
        </w:rPr>
        <w:br/>
      </w:r>
      <w:r w:rsidR="00083B74" w:rsidRPr="00083B74">
        <w:rPr>
          <w:rFonts w:ascii="Cambria" w:hAnsi="Cambria"/>
          <w:sz w:val="28"/>
          <w:szCs w:val="28"/>
        </w:rPr>
        <w:t>Property Owner:__________________________________________________________</w:t>
      </w:r>
      <w:r w:rsidR="00083B74">
        <w:rPr>
          <w:rFonts w:ascii="Cambria" w:hAnsi="Cambria"/>
          <w:sz w:val="28"/>
          <w:szCs w:val="28"/>
        </w:rPr>
        <w:t>____________</w:t>
      </w:r>
      <w:r w:rsidR="00083B74" w:rsidRPr="00083B74">
        <w:rPr>
          <w:rFonts w:ascii="Cambria" w:hAnsi="Cambria"/>
          <w:sz w:val="28"/>
          <w:szCs w:val="28"/>
        </w:rPr>
        <w:t xml:space="preserve"> </w:t>
      </w:r>
      <w:r w:rsidR="009505BE">
        <w:rPr>
          <w:rFonts w:ascii="Cambria" w:hAnsi="Cambria"/>
          <w:sz w:val="28"/>
          <w:szCs w:val="28"/>
        </w:rPr>
        <w:br/>
      </w:r>
      <w:r w:rsidR="009505BE">
        <w:rPr>
          <w:rFonts w:ascii="Cambria" w:hAnsi="Cambria"/>
          <w:sz w:val="28"/>
          <w:szCs w:val="28"/>
        </w:rPr>
        <w:br/>
      </w:r>
      <w:r w:rsidR="00083B74" w:rsidRPr="00083B74">
        <w:rPr>
          <w:rFonts w:ascii="Cambria" w:hAnsi="Cambria"/>
          <w:sz w:val="28"/>
          <w:szCs w:val="28"/>
        </w:rPr>
        <w:t>Address of Improvements:__________________________________________</w:t>
      </w:r>
      <w:r w:rsidR="009505BE">
        <w:rPr>
          <w:rFonts w:ascii="Cambria" w:hAnsi="Cambria"/>
          <w:sz w:val="28"/>
          <w:szCs w:val="28"/>
        </w:rPr>
        <w:t>_________</w:t>
      </w:r>
      <w:r w:rsidR="00083B74" w:rsidRPr="00083B74">
        <w:rPr>
          <w:rFonts w:ascii="Cambria" w:hAnsi="Cambria"/>
          <w:sz w:val="28"/>
          <w:szCs w:val="28"/>
        </w:rPr>
        <w:t xml:space="preserve">________ </w:t>
      </w:r>
      <w:r w:rsidR="00083B74">
        <w:rPr>
          <w:rFonts w:ascii="Cambria" w:hAnsi="Cambria"/>
          <w:sz w:val="28"/>
          <w:szCs w:val="28"/>
        </w:rPr>
        <w:br/>
      </w:r>
      <w:r w:rsidR="009505BE">
        <w:rPr>
          <w:rFonts w:ascii="Cambria" w:hAnsi="Cambria"/>
          <w:sz w:val="28"/>
          <w:szCs w:val="28"/>
        </w:rPr>
        <w:br/>
      </w:r>
      <w:r>
        <w:rPr>
          <w:rFonts w:ascii="Cambria" w:hAnsi="Cambria"/>
          <w:sz w:val="28"/>
          <w:szCs w:val="28"/>
        </w:rPr>
        <w:t>Name of Business to Occupy P</w:t>
      </w:r>
      <w:r w:rsidR="00083B74" w:rsidRPr="00083B74">
        <w:rPr>
          <w:rFonts w:ascii="Cambria" w:hAnsi="Cambria"/>
          <w:sz w:val="28"/>
          <w:szCs w:val="28"/>
        </w:rPr>
        <w:t>roperty:______________________________________</w:t>
      </w:r>
      <w:r w:rsidR="009505BE">
        <w:rPr>
          <w:rFonts w:ascii="Cambria" w:hAnsi="Cambria"/>
          <w:sz w:val="28"/>
          <w:szCs w:val="28"/>
        </w:rPr>
        <w:t>_____</w:t>
      </w:r>
      <w:r w:rsidR="00083B74" w:rsidRPr="00083B74">
        <w:rPr>
          <w:rFonts w:ascii="Cambria" w:hAnsi="Cambria"/>
          <w:sz w:val="28"/>
          <w:szCs w:val="28"/>
        </w:rPr>
        <w:t xml:space="preserve">___ </w:t>
      </w:r>
      <w:r w:rsidR="009505BE">
        <w:rPr>
          <w:rFonts w:ascii="Cambria" w:hAnsi="Cambria"/>
          <w:sz w:val="28"/>
          <w:szCs w:val="28"/>
        </w:rPr>
        <w:br/>
      </w:r>
      <w:r w:rsidR="009505BE">
        <w:rPr>
          <w:rFonts w:ascii="Cambria" w:hAnsi="Cambria"/>
          <w:sz w:val="28"/>
          <w:szCs w:val="28"/>
        </w:rPr>
        <w:br/>
      </w:r>
      <w:r w:rsidR="00083B74" w:rsidRPr="00083B74">
        <w:rPr>
          <w:rFonts w:ascii="Cambria" w:hAnsi="Cambria"/>
          <w:sz w:val="28"/>
          <w:szCs w:val="28"/>
        </w:rPr>
        <w:t>Home Phone:_____________</w:t>
      </w:r>
      <w:r w:rsidR="009505BE">
        <w:rPr>
          <w:rFonts w:ascii="Cambria" w:hAnsi="Cambria"/>
          <w:sz w:val="28"/>
          <w:szCs w:val="28"/>
        </w:rPr>
        <w:t>_____</w:t>
      </w:r>
      <w:r w:rsidR="00083B74" w:rsidRPr="00083B74">
        <w:rPr>
          <w:rFonts w:ascii="Cambria" w:hAnsi="Cambria"/>
          <w:sz w:val="28"/>
          <w:szCs w:val="28"/>
        </w:rPr>
        <w:t>_________ Business Phone:___</w:t>
      </w:r>
      <w:r w:rsidR="009505BE">
        <w:rPr>
          <w:rFonts w:ascii="Cambria" w:hAnsi="Cambria"/>
          <w:sz w:val="28"/>
          <w:szCs w:val="28"/>
        </w:rPr>
        <w:t>___</w:t>
      </w:r>
      <w:r w:rsidR="00083B74" w:rsidRPr="00083B74">
        <w:rPr>
          <w:rFonts w:ascii="Cambria" w:hAnsi="Cambria"/>
          <w:sz w:val="28"/>
          <w:szCs w:val="28"/>
        </w:rPr>
        <w:t xml:space="preserve">______________________ </w:t>
      </w:r>
      <w:r w:rsidR="00083B74">
        <w:rPr>
          <w:rFonts w:ascii="Cambria" w:hAnsi="Cambria"/>
          <w:sz w:val="28"/>
          <w:szCs w:val="28"/>
        </w:rPr>
        <w:br/>
      </w:r>
      <w:r w:rsidR="009505BE">
        <w:rPr>
          <w:rFonts w:ascii="Cambria" w:hAnsi="Cambria"/>
          <w:sz w:val="28"/>
          <w:szCs w:val="28"/>
        </w:rPr>
        <w:br/>
      </w:r>
      <w:r w:rsidR="00083B74" w:rsidRPr="00083B74">
        <w:rPr>
          <w:rFonts w:ascii="Cambria" w:hAnsi="Cambria"/>
          <w:sz w:val="28"/>
          <w:szCs w:val="28"/>
        </w:rPr>
        <w:t xml:space="preserve">Total Project </w:t>
      </w:r>
      <w:proofErr w:type="spellStart"/>
      <w:r w:rsidR="00083B74" w:rsidRPr="00083B74">
        <w:rPr>
          <w:rFonts w:ascii="Cambria" w:hAnsi="Cambria"/>
          <w:sz w:val="28"/>
          <w:szCs w:val="28"/>
        </w:rPr>
        <w:t>Cost:_____________</w:t>
      </w:r>
      <w:r w:rsidR="00083B74">
        <w:rPr>
          <w:rFonts w:ascii="Cambria" w:hAnsi="Cambria"/>
          <w:sz w:val="28"/>
          <w:szCs w:val="28"/>
        </w:rPr>
        <w:t>___</w:t>
      </w:r>
      <w:r>
        <w:rPr>
          <w:rFonts w:ascii="Cambria" w:hAnsi="Cambria"/>
          <w:sz w:val="28"/>
          <w:szCs w:val="28"/>
        </w:rPr>
        <w:t>_Grant</w:t>
      </w:r>
      <w:proofErr w:type="spellEnd"/>
      <w:r>
        <w:rPr>
          <w:rFonts w:ascii="Cambria" w:hAnsi="Cambria"/>
          <w:sz w:val="28"/>
          <w:szCs w:val="28"/>
        </w:rPr>
        <w:t xml:space="preserve"> Amount Requested______________</w:t>
      </w:r>
      <w:r w:rsidR="00083B74" w:rsidRPr="00083B74">
        <w:rPr>
          <w:rFonts w:ascii="Cambria" w:hAnsi="Cambria"/>
          <w:sz w:val="28"/>
          <w:szCs w:val="28"/>
        </w:rPr>
        <w:t xml:space="preserve">________ </w:t>
      </w:r>
    </w:p>
    <w:p w14:paraId="58D69A57" w14:textId="77777777" w:rsidR="009505BE" w:rsidRDefault="009505BE" w:rsidP="00083B74">
      <w:pPr>
        <w:ind w:left="2880" w:firstLine="720"/>
        <w:rPr>
          <w:rFonts w:ascii="Cambria" w:hAnsi="Cambria"/>
          <w:sz w:val="28"/>
          <w:szCs w:val="28"/>
        </w:rPr>
      </w:pPr>
    </w:p>
    <w:p w14:paraId="3BEBE0AF" w14:textId="77777777" w:rsidR="00083B74" w:rsidRDefault="00083B74" w:rsidP="00083B74">
      <w:pPr>
        <w:ind w:left="2880" w:firstLine="720"/>
        <w:rPr>
          <w:rFonts w:ascii="Cambria" w:hAnsi="Cambria"/>
          <w:sz w:val="28"/>
          <w:szCs w:val="28"/>
        </w:rPr>
      </w:pPr>
      <w:r w:rsidRPr="00083B74">
        <w:rPr>
          <w:rFonts w:ascii="Cambria" w:hAnsi="Cambria"/>
          <w:sz w:val="28"/>
          <w:szCs w:val="28"/>
        </w:rPr>
        <w:t xml:space="preserve">Signature of Owner_________________________________ </w:t>
      </w:r>
    </w:p>
    <w:p w14:paraId="631774AF" w14:textId="77777777" w:rsidR="00083B74" w:rsidRDefault="00083B74" w:rsidP="00083B74">
      <w:pPr>
        <w:rPr>
          <w:rFonts w:ascii="Cambria" w:hAnsi="Cambria"/>
          <w:sz w:val="28"/>
          <w:szCs w:val="28"/>
        </w:rPr>
      </w:pPr>
    </w:p>
    <w:p w14:paraId="15E458FC" w14:textId="77777777" w:rsidR="00083B74" w:rsidRPr="009505BE" w:rsidRDefault="009505BE" w:rsidP="00083B74">
      <w:pPr>
        <w:rPr>
          <w:rFonts w:ascii="Cambria" w:hAnsi="Cambria"/>
          <w:sz w:val="24"/>
          <w:szCs w:val="24"/>
        </w:rPr>
      </w:pPr>
      <w:r>
        <w:rPr>
          <w:rFonts w:ascii="Cambria" w:hAnsi="Cambria"/>
          <w:noProof/>
          <w:sz w:val="28"/>
          <w:szCs w:val="28"/>
        </w:rPr>
        <mc:AlternateContent>
          <mc:Choice Requires="wps">
            <w:drawing>
              <wp:anchor distT="0" distB="0" distL="114300" distR="114300" simplePos="0" relativeHeight="251670528" behindDoc="0" locked="0" layoutInCell="1" allowOverlap="1" wp14:anchorId="6A625C29" wp14:editId="5A768B67">
                <wp:simplePos x="0" y="0"/>
                <wp:positionH relativeFrom="column">
                  <wp:posOffset>-38100</wp:posOffset>
                </wp:positionH>
                <wp:positionV relativeFrom="paragraph">
                  <wp:posOffset>1052830</wp:posOffset>
                </wp:positionV>
                <wp:extent cx="6263640" cy="38100"/>
                <wp:effectExtent l="19050" t="19050" r="22860" b="19050"/>
                <wp:wrapNone/>
                <wp:docPr id="10" name="Straight Connector 10"/>
                <wp:cNvGraphicFramePr/>
                <a:graphic xmlns:a="http://schemas.openxmlformats.org/drawingml/2006/main">
                  <a:graphicData uri="http://schemas.microsoft.com/office/word/2010/wordprocessingShape">
                    <wps:wsp>
                      <wps:cNvCnPr/>
                      <wps:spPr>
                        <a:xfrm flipV="1">
                          <a:off x="0" y="0"/>
                          <a:ext cx="626364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B5749" id="Straight Connector 1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pt,82.9pt" to="490.2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" strokecolor="black [3213]" strokeweight="2.25pt">
                <v:stroke joinstyle="miter"/>
              </v:line>
            </w:pict>
          </mc:Fallback>
        </mc:AlternateContent>
      </w:r>
      <w:r w:rsidR="00083B74" w:rsidRPr="00083B74">
        <w:rPr>
          <w:rFonts w:ascii="Cambria" w:hAnsi="Cambria"/>
          <w:sz w:val="28"/>
          <w:szCs w:val="28"/>
        </w:rPr>
        <w:t xml:space="preserve">Return completed application to: </w:t>
      </w:r>
      <w:r>
        <w:rPr>
          <w:rFonts w:ascii="Cambria" w:hAnsi="Cambria"/>
          <w:sz w:val="28"/>
          <w:szCs w:val="28"/>
        </w:rPr>
        <w:br/>
        <w:t>Village of Arthur Board of Trustees</w:t>
      </w:r>
      <w:r>
        <w:rPr>
          <w:rFonts w:ascii="Cambria" w:hAnsi="Cambria"/>
          <w:sz w:val="28"/>
          <w:szCs w:val="28"/>
        </w:rPr>
        <w:br/>
        <w:t>120 East Progress</w:t>
      </w:r>
      <w:r>
        <w:rPr>
          <w:rFonts w:ascii="Cambria" w:hAnsi="Cambria"/>
          <w:sz w:val="28"/>
          <w:szCs w:val="28"/>
        </w:rPr>
        <w:br/>
        <w:t>Arthur, IL 61911</w:t>
      </w:r>
      <w:r w:rsidR="00083B74" w:rsidRPr="00083B74">
        <w:rPr>
          <w:rFonts w:ascii="Cambria" w:hAnsi="Cambria"/>
          <w:sz w:val="28"/>
          <w:szCs w:val="28"/>
        </w:rPr>
        <w:t xml:space="preserve"> </w:t>
      </w:r>
      <w:r>
        <w:rPr>
          <w:rFonts w:ascii="Cambria" w:hAnsi="Cambria"/>
          <w:sz w:val="28"/>
          <w:szCs w:val="28"/>
        </w:rPr>
        <w:br/>
      </w:r>
      <w:r>
        <w:rPr>
          <w:rFonts w:ascii="Cambria" w:hAnsi="Cambria"/>
          <w:sz w:val="28"/>
          <w:szCs w:val="28"/>
        </w:rPr>
        <w:br/>
      </w:r>
      <w:r w:rsidR="00083B74" w:rsidRPr="003B16F4">
        <w:rPr>
          <w:rFonts w:ascii="Cambria" w:hAnsi="Cambria"/>
          <w:sz w:val="20"/>
          <w:szCs w:val="20"/>
        </w:rPr>
        <w:t>For office use only</w:t>
      </w:r>
      <w:r w:rsidR="00083B74" w:rsidRPr="009505BE">
        <w:rPr>
          <w:rFonts w:ascii="Cambria" w:hAnsi="Cambria"/>
          <w:sz w:val="24"/>
          <w:szCs w:val="24"/>
        </w:rPr>
        <w:t xml:space="preserve"> </w:t>
      </w:r>
      <w:r>
        <w:rPr>
          <w:rFonts w:ascii="Cambria" w:hAnsi="Cambria"/>
          <w:sz w:val="24"/>
          <w:szCs w:val="24"/>
        </w:rPr>
        <w:br/>
      </w:r>
      <w:r w:rsidR="003B16F4">
        <w:rPr>
          <w:rFonts w:ascii="Cambria" w:hAnsi="Cambria"/>
          <w:sz w:val="24"/>
          <w:szCs w:val="24"/>
        </w:rPr>
        <w:br/>
      </w:r>
      <w:r w:rsidR="00083B74" w:rsidRPr="009505BE">
        <w:rPr>
          <w:rFonts w:ascii="Cambria" w:hAnsi="Cambria"/>
          <w:sz w:val="24"/>
          <w:szCs w:val="24"/>
        </w:rPr>
        <w:t>Application Received __________________</w:t>
      </w:r>
      <w:r>
        <w:rPr>
          <w:rFonts w:ascii="Cambria" w:hAnsi="Cambria"/>
          <w:sz w:val="24"/>
          <w:szCs w:val="24"/>
        </w:rPr>
        <w:t>______</w:t>
      </w:r>
      <w:r w:rsidR="00083B74" w:rsidRPr="009505BE">
        <w:rPr>
          <w:rFonts w:ascii="Cambria" w:hAnsi="Cambria"/>
          <w:sz w:val="24"/>
          <w:szCs w:val="24"/>
        </w:rPr>
        <w:t xml:space="preserve">______ Application Approved________________________ </w:t>
      </w:r>
      <w:r>
        <w:rPr>
          <w:rFonts w:ascii="Cambria" w:hAnsi="Cambria"/>
          <w:sz w:val="24"/>
          <w:szCs w:val="24"/>
        </w:rPr>
        <w:br/>
      </w:r>
      <w:r>
        <w:rPr>
          <w:rFonts w:ascii="Cambria" w:hAnsi="Cambria"/>
          <w:sz w:val="24"/>
          <w:szCs w:val="24"/>
        </w:rPr>
        <w:br/>
      </w:r>
      <w:r w:rsidR="00083B74" w:rsidRPr="009505BE">
        <w:rPr>
          <w:rFonts w:ascii="Cambria" w:hAnsi="Cambria"/>
          <w:sz w:val="24"/>
          <w:szCs w:val="24"/>
        </w:rPr>
        <w:t xml:space="preserve">Work Commenced___________________________ Work Completed____________________________ </w:t>
      </w:r>
      <w:r>
        <w:rPr>
          <w:rFonts w:ascii="Cambria" w:hAnsi="Cambria"/>
          <w:sz w:val="24"/>
          <w:szCs w:val="24"/>
        </w:rPr>
        <w:br/>
      </w:r>
      <w:r>
        <w:rPr>
          <w:rFonts w:ascii="Cambria" w:hAnsi="Cambria"/>
          <w:sz w:val="24"/>
          <w:szCs w:val="24"/>
        </w:rPr>
        <w:br/>
      </w:r>
      <w:r w:rsidR="00083B74" w:rsidRPr="009505BE">
        <w:rPr>
          <w:rFonts w:ascii="Cambria" w:hAnsi="Cambria"/>
          <w:sz w:val="24"/>
          <w:szCs w:val="24"/>
        </w:rPr>
        <w:t xml:space="preserve">Invoices Submitted for Reimbursement ______________ </w:t>
      </w:r>
      <w:r>
        <w:rPr>
          <w:rFonts w:ascii="Cambria" w:hAnsi="Cambria"/>
          <w:sz w:val="24"/>
          <w:szCs w:val="24"/>
        </w:rPr>
        <w:br/>
      </w:r>
      <w:r>
        <w:rPr>
          <w:rFonts w:ascii="Cambria" w:hAnsi="Cambria"/>
          <w:sz w:val="24"/>
          <w:szCs w:val="24"/>
        </w:rPr>
        <w:br/>
      </w:r>
      <w:r w:rsidR="00083B74" w:rsidRPr="009505BE">
        <w:rPr>
          <w:rFonts w:ascii="Cambria" w:hAnsi="Cambria"/>
          <w:sz w:val="24"/>
          <w:szCs w:val="24"/>
        </w:rPr>
        <w:t xml:space="preserve">Invoices Reviewed and Paid_______________________ </w:t>
      </w:r>
      <w:r>
        <w:rPr>
          <w:rFonts w:ascii="Cambria" w:hAnsi="Cambria"/>
          <w:sz w:val="24"/>
          <w:szCs w:val="24"/>
        </w:rPr>
        <w:br/>
      </w:r>
      <w:r>
        <w:rPr>
          <w:rFonts w:ascii="Cambria" w:hAnsi="Cambria"/>
          <w:sz w:val="24"/>
          <w:szCs w:val="24"/>
        </w:rPr>
        <w:br/>
        <w:t>Project Completed and Funds Disbursed_______________________________</w:t>
      </w:r>
    </w:p>
    <w:p w14:paraId="7436753D" w14:textId="77777777" w:rsidR="00083B74" w:rsidRDefault="00083B74">
      <w:pPr>
        <w:rPr>
          <w:rFonts w:ascii="Cambria" w:hAnsi="Cambria"/>
        </w:rPr>
      </w:pPr>
    </w:p>
    <w:p w14:paraId="683CA01E" w14:textId="77777777" w:rsidR="00083B74" w:rsidRDefault="00083B74">
      <w:pPr>
        <w:rPr>
          <w:rFonts w:ascii="Cambria" w:hAnsi="Cambria"/>
        </w:rPr>
      </w:pPr>
    </w:p>
    <w:p w14:paraId="78D77B95" w14:textId="77777777" w:rsidR="003B16F4" w:rsidRDefault="003B16F4" w:rsidP="003B16F4">
      <w:pPr>
        <w:pStyle w:val="ListParagraph"/>
        <w:jc w:val="center"/>
        <w:rPr>
          <w:rFonts w:ascii="Cambria" w:hAnsi="Cambria"/>
          <w:sz w:val="32"/>
          <w:szCs w:val="32"/>
        </w:rPr>
      </w:pPr>
    </w:p>
    <w:p w14:paraId="7DACF76A" w14:textId="77777777" w:rsidR="003B16F4" w:rsidRDefault="003B16F4" w:rsidP="003B16F4">
      <w:pPr>
        <w:pStyle w:val="ListParagraph"/>
        <w:jc w:val="center"/>
        <w:rPr>
          <w:rFonts w:ascii="Cambria" w:hAnsi="Cambria"/>
          <w:sz w:val="32"/>
          <w:szCs w:val="32"/>
        </w:rPr>
      </w:pPr>
    </w:p>
    <w:p w14:paraId="6F9C9A1C" w14:textId="77777777" w:rsidR="003B16F4" w:rsidRPr="00AA464A" w:rsidRDefault="003B16F4" w:rsidP="003B16F4">
      <w:pPr>
        <w:pStyle w:val="ListParagraph"/>
        <w:jc w:val="center"/>
        <w:rPr>
          <w:rFonts w:ascii="Cambria" w:hAnsi="Cambria"/>
          <w:sz w:val="24"/>
          <w:szCs w:val="24"/>
        </w:rPr>
      </w:pPr>
      <w:r w:rsidRPr="00AA464A">
        <w:rPr>
          <w:rFonts w:ascii="Cambria" w:hAnsi="Cambria"/>
          <w:sz w:val="32"/>
          <w:szCs w:val="32"/>
        </w:rPr>
        <w:t>Checklist for Application Materials</w:t>
      </w:r>
      <w:r>
        <w:rPr>
          <w:rFonts w:ascii="Cambria" w:hAnsi="Cambria"/>
          <w:sz w:val="32"/>
          <w:szCs w:val="32"/>
        </w:rPr>
        <w:br/>
      </w:r>
      <w:r w:rsidR="00862EA8">
        <w:rPr>
          <w:rFonts w:ascii="Cambria" w:hAnsi="Cambria"/>
          <w:sz w:val="24"/>
          <w:szCs w:val="24"/>
        </w:rPr>
        <w:br/>
        <w:t>T.I.F. fund</w:t>
      </w:r>
      <w:r w:rsidRPr="00AA464A">
        <w:rPr>
          <w:rFonts w:ascii="Cambria" w:hAnsi="Cambria"/>
          <w:sz w:val="24"/>
          <w:szCs w:val="24"/>
        </w:rPr>
        <w:t xml:space="preserve"> applications should include two copies of the following information:</w:t>
      </w:r>
    </w:p>
    <w:p w14:paraId="65D12712" w14:textId="77777777" w:rsidR="003B16F4" w:rsidRDefault="003B16F4" w:rsidP="003B16F4">
      <w:pPr>
        <w:pStyle w:val="ListParagraph"/>
        <w:rPr>
          <w:rFonts w:ascii="Cambria" w:hAnsi="Cambria"/>
        </w:rPr>
      </w:pPr>
    </w:p>
    <w:p w14:paraId="23D4C3F8" w14:textId="77777777" w:rsidR="003B16F4" w:rsidRDefault="003B16F4" w:rsidP="003B16F4">
      <w:pPr>
        <w:pStyle w:val="ListParagraph"/>
        <w:numPr>
          <w:ilvl w:val="0"/>
          <w:numId w:val="2"/>
        </w:numPr>
        <w:rPr>
          <w:rFonts w:ascii="Cambria" w:hAnsi="Cambria"/>
        </w:rPr>
      </w:pPr>
      <w:r>
        <w:rPr>
          <w:rFonts w:ascii="Cambria" w:hAnsi="Cambria"/>
        </w:rPr>
        <w:t xml:space="preserve">  1.  A letter indicating the amount of assi</w:t>
      </w:r>
      <w:r w:rsidR="00862EA8">
        <w:rPr>
          <w:rFonts w:ascii="Cambria" w:hAnsi="Cambria"/>
        </w:rPr>
        <w:t>stance requested through the fac</w:t>
      </w:r>
      <w:r>
        <w:rPr>
          <w:rFonts w:ascii="Cambria" w:hAnsi="Cambria"/>
        </w:rPr>
        <w:t xml:space="preserve">ade </w:t>
      </w:r>
    </w:p>
    <w:p w14:paraId="346EC02F" w14:textId="77777777" w:rsidR="003B16F4" w:rsidRDefault="003B16F4" w:rsidP="003B16F4">
      <w:pPr>
        <w:pStyle w:val="ListParagraph"/>
        <w:ind w:left="1440"/>
        <w:rPr>
          <w:rFonts w:ascii="Cambria" w:hAnsi="Cambria"/>
        </w:rPr>
      </w:pPr>
      <w:r>
        <w:rPr>
          <w:rFonts w:ascii="Cambria" w:hAnsi="Cambria"/>
        </w:rPr>
        <w:t>program.</w:t>
      </w:r>
    </w:p>
    <w:p w14:paraId="17CFA2AB" w14:textId="77777777" w:rsidR="003B16F4" w:rsidRDefault="003B16F4" w:rsidP="003B16F4">
      <w:pPr>
        <w:pStyle w:val="ListParagraph"/>
        <w:numPr>
          <w:ilvl w:val="0"/>
          <w:numId w:val="2"/>
        </w:numPr>
        <w:rPr>
          <w:rFonts w:ascii="Cambria" w:hAnsi="Cambria"/>
        </w:rPr>
      </w:pPr>
      <w:r>
        <w:rPr>
          <w:rFonts w:ascii="Cambria" w:hAnsi="Cambria"/>
        </w:rPr>
        <w:t xml:space="preserve">  2.  A detailed description of the project (location, sq. ft., types of uses, etc.)</w:t>
      </w:r>
    </w:p>
    <w:p w14:paraId="13A03A90" w14:textId="77777777" w:rsidR="003B16F4" w:rsidRDefault="003B16F4" w:rsidP="003B16F4">
      <w:pPr>
        <w:pStyle w:val="ListParagraph"/>
        <w:numPr>
          <w:ilvl w:val="0"/>
          <w:numId w:val="2"/>
        </w:numPr>
        <w:rPr>
          <w:rFonts w:ascii="Cambria" w:hAnsi="Cambria"/>
        </w:rPr>
      </w:pPr>
      <w:r>
        <w:rPr>
          <w:rFonts w:ascii="Cambria" w:hAnsi="Cambria"/>
        </w:rPr>
        <w:t xml:space="preserve">  3.  A business plan which should include:</w:t>
      </w:r>
    </w:p>
    <w:p w14:paraId="04F361E2" w14:textId="77777777" w:rsidR="003B16F4" w:rsidRDefault="003B16F4" w:rsidP="003B16F4">
      <w:pPr>
        <w:pStyle w:val="ListParagraph"/>
        <w:numPr>
          <w:ilvl w:val="1"/>
          <w:numId w:val="2"/>
        </w:numPr>
        <w:rPr>
          <w:rFonts w:ascii="Cambria" w:hAnsi="Cambria"/>
        </w:rPr>
      </w:pPr>
      <w:r>
        <w:rPr>
          <w:rFonts w:ascii="Cambria" w:hAnsi="Cambria"/>
        </w:rPr>
        <w:t>Project budget including sources and uses of all funds.</w:t>
      </w:r>
    </w:p>
    <w:p w14:paraId="07FEDE17" w14:textId="77777777" w:rsidR="003B16F4" w:rsidRDefault="003B16F4" w:rsidP="003B16F4">
      <w:pPr>
        <w:pStyle w:val="ListParagraph"/>
        <w:numPr>
          <w:ilvl w:val="1"/>
          <w:numId w:val="2"/>
        </w:numPr>
        <w:rPr>
          <w:rFonts w:ascii="Cambria" w:hAnsi="Cambria"/>
        </w:rPr>
      </w:pPr>
      <w:r>
        <w:rPr>
          <w:rFonts w:ascii="Cambria" w:hAnsi="Cambria"/>
        </w:rPr>
        <w:t>Project timetable.</w:t>
      </w:r>
    </w:p>
    <w:p w14:paraId="579ADAAA" w14:textId="77777777" w:rsidR="003B16F4" w:rsidRPr="00AA464A" w:rsidRDefault="003B16F4" w:rsidP="003B16F4">
      <w:pPr>
        <w:pStyle w:val="ListParagraph"/>
        <w:numPr>
          <w:ilvl w:val="1"/>
          <w:numId w:val="2"/>
        </w:numPr>
        <w:rPr>
          <w:rFonts w:ascii="Cambria" w:hAnsi="Cambria"/>
        </w:rPr>
      </w:pPr>
      <w:r>
        <w:rPr>
          <w:rFonts w:ascii="Cambria" w:hAnsi="Cambria"/>
        </w:rPr>
        <w:t>Preliminary site plan or layout.</w:t>
      </w:r>
    </w:p>
    <w:p w14:paraId="6AC3A271" w14:textId="77777777" w:rsidR="003B16F4" w:rsidRDefault="003B16F4" w:rsidP="003B16F4">
      <w:pPr>
        <w:pStyle w:val="ListParagraph"/>
        <w:numPr>
          <w:ilvl w:val="0"/>
          <w:numId w:val="2"/>
        </w:numPr>
        <w:rPr>
          <w:rFonts w:ascii="Cambria" w:hAnsi="Cambria"/>
        </w:rPr>
      </w:pPr>
      <w:r>
        <w:rPr>
          <w:rFonts w:ascii="Cambria" w:hAnsi="Cambria"/>
        </w:rPr>
        <w:t xml:space="preserve">  4.  Copy of insurance coverage for project area.</w:t>
      </w:r>
    </w:p>
    <w:p w14:paraId="6E3BBE76" w14:textId="77777777" w:rsidR="003B16F4" w:rsidRDefault="003B16F4" w:rsidP="003B16F4">
      <w:pPr>
        <w:pStyle w:val="ListParagraph"/>
        <w:numPr>
          <w:ilvl w:val="0"/>
          <w:numId w:val="2"/>
        </w:numPr>
        <w:rPr>
          <w:rFonts w:ascii="Cambria" w:hAnsi="Cambria"/>
        </w:rPr>
      </w:pPr>
      <w:r>
        <w:rPr>
          <w:rFonts w:ascii="Cambria" w:hAnsi="Cambria"/>
        </w:rPr>
        <w:t xml:space="preserve">  5.  Approved Building Permit (if applicable).</w:t>
      </w:r>
    </w:p>
    <w:p w14:paraId="0506A6E9" w14:textId="77777777" w:rsidR="003B16F4" w:rsidRDefault="003B16F4" w:rsidP="003B16F4">
      <w:pPr>
        <w:pStyle w:val="ListParagraph"/>
        <w:ind w:left="1080"/>
        <w:rPr>
          <w:rFonts w:ascii="Cambria" w:hAnsi="Cambria"/>
        </w:rPr>
      </w:pPr>
    </w:p>
    <w:p w14:paraId="6B3DFDCD" w14:textId="77777777" w:rsidR="003B16F4" w:rsidRPr="00035C5E" w:rsidRDefault="003B16F4" w:rsidP="003B16F4">
      <w:pPr>
        <w:ind w:left="720"/>
        <w:rPr>
          <w:rFonts w:ascii="Cambria" w:hAnsi="Cambria"/>
        </w:rPr>
      </w:pPr>
    </w:p>
    <w:p w14:paraId="443E946A" w14:textId="4D8FBD69" w:rsidR="003B16F4" w:rsidRDefault="003B16F4">
      <w:pPr>
        <w:rPr>
          <w:rFonts w:ascii="Cambria" w:hAnsi="Cambria"/>
        </w:rPr>
      </w:pPr>
    </w:p>
    <w:p w14:paraId="1E62432F" w14:textId="3AB813FA" w:rsidR="00D5101A" w:rsidRDefault="00D5101A">
      <w:pPr>
        <w:rPr>
          <w:rFonts w:ascii="Cambria" w:hAnsi="Cambria"/>
        </w:rPr>
      </w:pPr>
    </w:p>
    <w:p w14:paraId="42E3369C" w14:textId="21B2E1E1" w:rsidR="00D5101A" w:rsidRDefault="00D5101A">
      <w:pPr>
        <w:rPr>
          <w:rFonts w:ascii="Cambria" w:hAnsi="Cambria"/>
        </w:rPr>
      </w:pPr>
    </w:p>
    <w:p w14:paraId="66903B18" w14:textId="4637F710" w:rsidR="00D5101A" w:rsidRDefault="00D5101A">
      <w:pPr>
        <w:rPr>
          <w:rFonts w:ascii="Cambria" w:hAnsi="Cambria"/>
        </w:rPr>
      </w:pPr>
    </w:p>
    <w:p w14:paraId="6C0DF781" w14:textId="6EDCEFC5" w:rsidR="00D5101A" w:rsidRDefault="00D5101A">
      <w:pPr>
        <w:rPr>
          <w:rFonts w:ascii="Cambria" w:hAnsi="Cambria"/>
        </w:rPr>
      </w:pPr>
    </w:p>
    <w:p w14:paraId="2CE74597" w14:textId="3F65706C" w:rsidR="00D5101A" w:rsidRDefault="00D5101A">
      <w:pPr>
        <w:rPr>
          <w:rFonts w:ascii="Cambria" w:hAnsi="Cambria"/>
        </w:rPr>
      </w:pPr>
    </w:p>
    <w:p w14:paraId="3196AC69" w14:textId="7C61156D" w:rsidR="00D5101A" w:rsidRDefault="00D5101A">
      <w:pPr>
        <w:rPr>
          <w:rFonts w:ascii="Cambria" w:hAnsi="Cambria"/>
        </w:rPr>
      </w:pPr>
    </w:p>
    <w:p w14:paraId="337FFC45" w14:textId="4FFDBEB4" w:rsidR="00D5101A" w:rsidRDefault="00D5101A">
      <w:pPr>
        <w:rPr>
          <w:rFonts w:ascii="Cambria" w:hAnsi="Cambria"/>
        </w:rPr>
      </w:pPr>
    </w:p>
    <w:p w14:paraId="5489DED9" w14:textId="48371468" w:rsidR="00D5101A" w:rsidRDefault="00D5101A">
      <w:pPr>
        <w:rPr>
          <w:rFonts w:ascii="Cambria" w:hAnsi="Cambria"/>
        </w:rPr>
      </w:pPr>
    </w:p>
    <w:p w14:paraId="0416B100" w14:textId="759110F5" w:rsidR="00D5101A" w:rsidRDefault="00D5101A">
      <w:pPr>
        <w:rPr>
          <w:rFonts w:ascii="Cambria" w:hAnsi="Cambria"/>
        </w:rPr>
      </w:pPr>
    </w:p>
    <w:p w14:paraId="59447D8A" w14:textId="3390FEC2" w:rsidR="00D5101A" w:rsidRDefault="00D5101A">
      <w:pPr>
        <w:rPr>
          <w:rFonts w:ascii="Cambria" w:hAnsi="Cambria"/>
        </w:rPr>
      </w:pPr>
    </w:p>
    <w:p w14:paraId="5C8A3A55" w14:textId="3DECB143" w:rsidR="00D5101A" w:rsidRDefault="00D5101A">
      <w:pPr>
        <w:rPr>
          <w:rFonts w:ascii="Cambria" w:hAnsi="Cambria"/>
        </w:rPr>
      </w:pPr>
    </w:p>
    <w:p w14:paraId="3C591DC6" w14:textId="41D804E1" w:rsidR="00D5101A" w:rsidRDefault="00D5101A">
      <w:pPr>
        <w:rPr>
          <w:rFonts w:ascii="Cambria" w:hAnsi="Cambria"/>
        </w:rPr>
      </w:pPr>
    </w:p>
    <w:p w14:paraId="173FFE50" w14:textId="0D0BFCFC" w:rsidR="00D5101A" w:rsidRDefault="00D5101A">
      <w:pPr>
        <w:rPr>
          <w:rFonts w:ascii="Cambria" w:hAnsi="Cambria"/>
        </w:rPr>
      </w:pPr>
    </w:p>
    <w:p w14:paraId="17DA93D3" w14:textId="77777777" w:rsidR="00D5101A" w:rsidRPr="00F62025" w:rsidRDefault="00D5101A" w:rsidP="00D5101A">
      <w:pPr>
        <w:jc w:val="center"/>
        <w:rPr>
          <w:b/>
        </w:rPr>
      </w:pPr>
      <w:r w:rsidRPr="00D672AD">
        <w:rPr>
          <w:b/>
          <w:u w:val="single"/>
        </w:rPr>
        <w:lastRenderedPageBreak/>
        <w:t>Sample agreement for all TIF fund recipients</w:t>
      </w:r>
      <w:r>
        <w:rPr>
          <w:b/>
        </w:rPr>
        <w:br/>
      </w:r>
      <w:r>
        <w:rPr>
          <w:b/>
        </w:rPr>
        <w:br/>
      </w:r>
      <w:r w:rsidRPr="00F62025">
        <w:rPr>
          <w:b/>
        </w:rPr>
        <w:t>VILLAGE OF ARTHUR</w:t>
      </w:r>
    </w:p>
    <w:p w14:paraId="3765CDBC" w14:textId="77777777" w:rsidR="00D5101A" w:rsidRPr="00F62025" w:rsidRDefault="00D5101A" w:rsidP="00D5101A">
      <w:pPr>
        <w:jc w:val="center"/>
        <w:rPr>
          <w:b/>
        </w:rPr>
      </w:pPr>
      <w:r w:rsidRPr="00F62025">
        <w:rPr>
          <w:b/>
        </w:rPr>
        <w:t>STATE OF ILLINOIS</w:t>
      </w:r>
    </w:p>
    <w:p w14:paraId="57927518" w14:textId="77777777" w:rsidR="00D5101A" w:rsidRDefault="00D5101A" w:rsidP="00D5101A">
      <w:pPr>
        <w:jc w:val="center"/>
        <w:rPr>
          <w:b/>
          <w:u w:val="double"/>
        </w:rPr>
      </w:pPr>
      <w:r>
        <w:rPr>
          <w:b/>
          <w:u w:val="double"/>
        </w:rPr>
        <w:t>RESOLUTION # 20_____-</w:t>
      </w:r>
    </w:p>
    <w:p w14:paraId="28A304B8" w14:textId="77777777" w:rsidR="00D5101A" w:rsidRPr="00F62025" w:rsidRDefault="00D5101A" w:rsidP="00D5101A">
      <w:pPr>
        <w:jc w:val="center"/>
        <w:rPr>
          <w:b/>
          <w:u w:val="double"/>
        </w:rPr>
      </w:pPr>
    </w:p>
    <w:p w14:paraId="10F8C902" w14:textId="77777777" w:rsidR="00D5101A" w:rsidRDefault="00D5101A" w:rsidP="00D5101A">
      <w:pPr>
        <w:jc w:val="center"/>
        <w:rPr>
          <w:b/>
          <w:bCs/>
        </w:rPr>
      </w:pPr>
      <w:r w:rsidRPr="001032C7">
        <w:rPr>
          <w:b/>
        </w:rPr>
        <w:t xml:space="preserve">A </w:t>
      </w:r>
      <w:r>
        <w:rPr>
          <w:b/>
        </w:rPr>
        <w:t xml:space="preserve">RESOLUTION APPROVING THE TIF REQUEST FROM </w:t>
      </w:r>
      <w:r>
        <w:rPr>
          <w:b/>
          <w:bCs/>
        </w:rPr>
        <w:t>______________________</w:t>
      </w:r>
      <w:r w:rsidRPr="00BF6FCD">
        <w:rPr>
          <w:b/>
          <w:bCs/>
        </w:rPr>
        <w:t xml:space="preserve"> AND</w:t>
      </w:r>
    </w:p>
    <w:p w14:paraId="3344141D" w14:textId="77777777" w:rsidR="00D5101A" w:rsidRPr="00BF6FCD" w:rsidRDefault="00D5101A" w:rsidP="00D5101A">
      <w:pPr>
        <w:jc w:val="center"/>
        <w:rPr>
          <w:b/>
          <w:bCs/>
        </w:rPr>
      </w:pPr>
      <w:r w:rsidRPr="00BF6FCD">
        <w:rPr>
          <w:b/>
          <w:bCs/>
        </w:rPr>
        <w:t xml:space="preserve"> ENTERING INTO AN AGREEMENT FOR THE FUNDS THEREOF</w:t>
      </w:r>
    </w:p>
    <w:p w14:paraId="55C473D3" w14:textId="77777777" w:rsidR="00D5101A" w:rsidRDefault="00D5101A" w:rsidP="00D5101A">
      <w:pPr>
        <w:jc w:val="center"/>
      </w:pPr>
    </w:p>
    <w:p w14:paraId="6C9C56F1" w14:textId="77777777" w:rsidR="00D5101A" w:rsidRDefault="00D5101A" w:rsidP="00D5101A">
      <w:pPr>
        <w:jc w:val="both"/>
      </w:pPr>
      <w:proofErr w:type="gramStart"/>
      <w:r w:rsidRPr="005B065E">
        <w:rPr>
          <w:b/>
        </w:rPr>
        <w:t>WHEREAS</w:t>
      </w:r>
      <w:r>
        <w:rPr>
          <w:b/>
        </w:rPr>
        <w:t>,</w:t>
      </w:r>
      <w:proofErr w:type="gramEnd"/>
      <w:r>
        <w:t xml:space="preserve"> the Village of Arthur (“the Village”) is an Illinois non-home rule Municipal Corporation with the powers and authority granted to it pursuant to the provisions of the Village Code of Ordinances, the Illinois Constitution of 1970, and the Illinois Municipal Code, 65 ILCS 5/1-1-1, </w:t>
      </w:r>
      <w:r w:rsidRPr="00955797">
        <w:rPr>
          <w:i/>
        </w:rPr>
        <w:t>et seq</w:t>
      </w:r>
      <w:r>
        <w:t>.; and</w:t>
      </w:r>
    </w:p>
    <w:p w14:paraId="44C04DF7" w14:textId="77777777" w:rsidR="00D5101A" w:rsidRDefault="00D5101A" w:rsidP="00D5101A">
      <w:pPr>
        <w:jc w:val="both"/>
      </w:pPr>
    </w:p>
    <w:p w14:paraId="207BE4A9" w14:textId="77777777" w:rsidR="00D5101A" w:rsidRDefault="00D5101A" w:rsidP="00D5101A">
      <w:pPr>
        <w:jc w:val="both"/>
      </w:pPr>
      <w:proofErr w:type="gramStart"/>
      <w:r w:rsidRPr="005B065E">
        <w:rPr>
          <w:b/>
        </w:rPr>
        <w:t>WHEREAS</w:t>
      </w:r>
      <w:r>
        <w:rPr>
          <w:b/>
        </w:rPr>
        <w:t>,</w:t>
      </w:r>
      <w:proofErr w:type="gramEnd"/>
      <w:r>
        <w:t xml:space="preserve"> the Village pursuant to its authority under the Tax Increment Allocation Redevelopment Act, 65 ILCS 5/11-74.4, </w:t>
      </w:r>
      <w:r w:rsidRPr="00FF5269">
        <w:rPr>
          <w:i/>
          <w:iCs/>
        </w:rPr>
        <w:t>et seq</w:t>
      </w:r>
      <w:r>
        <w:t xml:space="preserve">. established the Arthur TIF #1 Redevelopment Plan and Project via Village of Arthur Ordinance #03-03A-14; and </w:t>
      </w:r>
    </w:p>
    <w:p w14:paraId="4BFFD866" w14:textId="77777777" w:rsidR="00D5101A" w:rsidRDefault="00D5101A" w:rsidP="00D5101A">
      <w:pPr>
        <w:jc w:val="both"/>
      </w:pPr>
    </w:p>
    <w:p w14:paraId="311D92F4" w14:textId="77777777" w:rsidR="00D5101A" w:rsidRDefault="00D5101A" w:rsidP="00D5101A">
      <w:pPr>
        <w:jc w:val="both"/>
      </w:pPr>
      <w:r w:rsidRPr="005B065E">
        <w:rPr>
          <w:b/>
        </w:rPr>
        <w:t>WHEREAS</w:t>
      </w:r>
      <w:r>
        <w:t xml:space="preserve">, </w:t>
      </w:r>
      <w:r>
        <w:rPr>
          <w:b/>
          <w:bCs/>
        </w:rPr>
        <w:t>_____________________________________________</w:t>
      </w:r>
      <w:r w:rsidRPr="009D336B">
        <w:rPr>
          <w:b/>
          <w:bCs/>
        </w:rPr>
        <w:t xml:space="preserve"> </w:t>
      </w:r>
      <w:r>
        <w:t xml:space="preserve">has applied for TIF Funding in the amount of </w:t>
      </w:r>
      <w:r>
        <w:rPr>
          <w:b/>
          <w:bCs/>
        </w:rPr>
        <w:t>_____________________________________________</w:t>
      </w:r>
      <w:r w:rsidRPr="009D336B">
        <w:rPr>
          <w:b/>
          <w:bCs/>
        </w:rPr>
        <w:t xml:space="preserve"> ($</w:t>
      </w:r>
      <w:r>
        <w:rPr>
          <w:b/>
          <w:bCs/>
        </w:rPr>
        <w:t>___________________</w:t>
      </w:r>
      <w:r w:rsidRPr="009D336B">
        <w:rPr>
          <w:b/>
          <w:bCs/>
        </w:rPr>
        <w:t>.00)</w:t>
      </w:r>
      <w:r>
        <w:t xml:space="preserve"> for a project located at ________________________________________________________; and</w:t>
      </w:r>
    </w:p>
    <w:p w14:paraId="569B6292" w14:textId="77777777" w:rsidR="00D5101A" w:rsidRDefault="00D5101A" w:rsidP="00D5101A">
      <w:pPr>
        <w:jc w:val="both"/>
      </w:pPr>
    </w:p>
    <w:p w14:paraId="22216344" w14:textId="77777777" w:rsidR="00D5101A" w:rsidRDefault="00D5101A" w:rsidP="00D5101A">
      <w:pPr>
        <w:jc w:val="both"/>
      </w:pPr>
      <w:r w:rsidRPr="00481933">
        <w:rPr>
          <w:b/>
          <w:bCs/>
        </w:rPr>
        <w:t>WHEREAS</w:t>
      </w:r>
      <w:r>
        <w:t xml:space="preserve">, the Village Board has reviewed the application from </w:t>
      </w:r>
      <w:r>
        <w:rPr>
          <w:b/>
          <w:bCs/>
        </w:rPr>
        <w:t>_____________________________________________</w:t>
      </w:r>
      <w:r w:rsidRPr="009D336B">
        <w:rPr>
          <w:b/>
          <w:bCs/>
        </w:rPr>
        <w:t xml:space="preserve"> </w:t>
      </w:r>
      <w:r>
        <w:t xml:space="preserve">and has determined that the project qualifies for TIF funding in the amount of </w:t>
      </w:r>
      <w:r>
        <w:rPr>
          <w:b/>
          <w:bCs/>
        </w:rPr>
        <w:t>_____________________________________________</w:t>
      </w:r>
      <w:r w:rsidRPr="009D336B">
        <w:rPr>
          <w:b/>
          <w:bCs/>
        </w:rPr>
        <w:t xml:space="preserve"> ($</w:t>
      </w:r>
      <w:r>
        <w:rPr>
          <w:b/>
          <w:bCs/>
        </w:rPr>
        <w:t>___________________</w:t>
      </w:r>
      <w:r w:rsidRPr="009D336B">
        <w:rPr>
          <w:b/>
          <w:bCs/>
        </w:rPr>
        <w:t>.00)</w:t>
      </w:r>
      <w:r>
        <w:t>; and</w:t>
      </w:r>
    </w:p>
    <w:p w14:paraId="75E9F494" w14:textId="77777777" w:rsidR="00D5101A" w:rsidRDefault="00D5101A" w:rsidP="00D5101A">
      <w:pPr>
        <w:jc w:val="both"/>
      </w:pPr>
    </w:p>
    <w:p w14:paraId="2B58B98B" w14:textId="77777777" w:rsidR="00D5101A" w:rsidRDefault="00D5101A" w:rsidP="00D5101A">
      <w:pPr>
        <w:jc w:val="both"/>
      </w:pPr>
      <w:proofErr w:type="gramStart"/>
      <w:r w:rsidRPr="00481933">
        <w:rPr>
          <w:b/>
          <w:bCs/>
        </w:rPr>
        <w:t>WHEREAS</w:t>
      </w:r>
      <w:r>
        <w:t>,</w:t>
      </w:r>
      <w:proofErr w:type="gramEnd"/>
      <w:r>
        <w:t xml:space="preserve"> </w:t>
      </w:r>
      <w:r>
        <w:rPr>
          <w:b/>
          <w:bCs/>
        </w:rPr>
        <w:t>_____________________________________________</w:t>
      </w:r>
      <w:r>
        <w:t>, shall sign the Agreement contained herein prior to receiving any TIF funds awarded herein.</w:t>
      </w:r>
    </w:p>
    <w:p w14:paraId="05D2D301" w14:textId="77777777" w:rsidR="00D5101A" w:rsidRDefault="00D5101A" w:rsidP="00D5101A">
      <w:pPr>
        <w:jc w:val="both"/>
      </w:pPr>
    </w:p>
    <w:p w14:paraId="03F5881C" w14:textId="77777777" w:rsidR="00D5101A" w:rsidRDefault="00D5101A" w:rsidP="00D5101A">
      <w:pPr>
        <w:jc w:val="both"/>
      </w:pPr>
      <w:r w:rsidRPr="005B065E">
        <w:rPr>
          <w:b/>
        </w:rPr>
        <w:t>NOW THEREFORE BE IT RESOLVED</w:t>
      </w:r>
      <w:r>
        <w:t xml:space="preserve"> that the Village Board of Arthur, Illinois, at its regular meeting of </w:t>
      </w:r>
      <w:r>
        <w:rPr>
          <w:b/>
          <w:bCs/>
        </w:rPr>
        <w:t>_____________________________________________</w:t>
      </w:r>
      <w:r>
        <w:t>, 20______ has determined that:</w:t>
      </w:r>
    </w:p>
    <w:p w14:paraId="7D735D3B" w14:textId="77777777" w:rsidR="00D5101A" w:rsidRDefault="00D5101A" w:rsidP="00D5101A">
      <w:pPr>
        <w:jc w:val="both"/>
      </w:pPr>
    </w:p>
    <w:p w14:paraId="4DCC9014" w14:textId="77777777" w:rsidR="00D5101A" w:rsidRDefault="00D5101A" w:rsidP="00D5101A">
      <w:pPr>
        <w:jc w:val="both"/>
      </w:pPr>
      <w:r w:rsidRPr="001032C7">
        <w:rPr>
          <w:b/>
          <w:u w:val="thick"/>
        </w:rPr>
        <w:t>Section 1</w:t>
      </w:r>
      <w:r>
        <w:t>:</w:t>
      </w:r>
      <w:r>
        <w:tab/>
        <w:t xml:space="preserve">The recitals hereinabove are hereby incorporated herein.  </w:t>
      </w:r>
    </w:p>
    <w:p w14:paraId="3BC01B9E" w14:textId="77777777" w:rsidR="00D5101A" w:rsidRDefault="00D5101A" w:rsidP="00D5101A">
      <w:pPr>
        <w:jc w:val="both"/>
      </w:pPr>
    </w:p>
    <w:p w14:paraId="53F059C2" w14:textId="77777777" w:rsidR="00D5101A" w:rsidRDefault="00D5101A" w:rsidP="00D5101A">
      <w:pPr>
        <w:jc w:val="both"/>
      </w:pPr>
      <w:r w:rsidRPr="001032C7">
        <w:rPr>
          <w:b/>
          <w:u w:val="thick"/>
        </w:rPr>
        <w:t>Section 2</w:t>
      </w:r>
      <w:r>
        <w:t>:</w:t>
      </w:r>
      <w:r>
        <w:tab/>
        <w:t xml:space="preserve">The Village Comptroller is hereby authorized to disburse from the Village of Arthur TIF #1 the sum of </w:t>
      </w:r>
      <w:r>
        <w:rPr>
          <w:b/>
          <w:bCs/>
        </w:rPr>
        <w:t>_____________________________________________</w:t>
      </w:r>
      <w:r w:rsidRPr="009D336B">
        <w:rPr>
          <w:b/>
          <w:bCs/>
        </w:rPr>
        <w:t xml:space="preserve"> ($</w:t>
      </w:r>
      <w:r>
        <w:rPr>
          <w:b/>
          <w:bCs/>
        </w:rPr>
        <w:t>___________________</w:t>
      </w:r>
      <w:r w:rsidRPr="009D336B">
        <w:rPr>
          <w:b/>
          <w:bCs/>
        </w:rPr>
        <w:t>.00)</w:t>
      </w:r>
      <w:r>
        <w:rPr>
          <w:b/>
          <w:bCs/>
        </w:rPr>
        <w:t xml:space="preserve"> </w:t>
      </w:r>
      <w:r>
        <w:t xml:space="preserve">to </w:t>
      </w:r>
      <w:r>
        <w:rPr>
          <w:b/>
          <w:bCs/>
        </w:rPr>
        <w:t>_____________________________________________</w:t>
      </w:r>
      <w:r>
        <w:t xml:space="preserve">, upon </w:t>
      </w:r>
      <w:r w:rsidRPr="009D336B">
        <w:rPr>
          <w:b/>
          <w:bCs/>
        </w:rPr>
        <w:t>E</w:t>
      </w:r>
      <w:r>
        <w:rPr>
          <w:b/>
          <w:bCs/>
        </w:rPr>
        <w:t>_____________________________________________</w:t>
      </w:r>
      <w:r>
        <w:t>,, execution of this Resolution:</w:t>
      </w:r>
    </w:p>
    <w:p w14:paraId="46B04DC1" w14:textId="77777777" w:rsidR="00D5101A" w:rsidRDefault="00D5101A" w:rsidP="00D5101A">
      <w:pPr>
        <w:jc w:val="center"/>
        <w:rPr>
          <w:b/>
          <w:bCs/>
        </w:rPr>
      </w:pPr>
    </w:p>
    <w:p w14:paraId="74A3BCA0" w14:textId="77777777" w:rsidR="00D5101A" w:rsidRPr="00B37668" w:rsidRDefault="00D5101A" w:rsidP="00D5101A">
      <w:pPr>
        <w:jc w:val="center"/>
        <w:rPr>
          <w:b/>
          <w:bCs/>
        </w:rPr>
      </w:pPr>
      <w:r>
        <w:rPr>
          <w:b/>
          <w:bCs/>
        </w:rPr>
        <w:t>TIF GUARANTY AGREEMENT</w:t>
      </w:r>
    </w:p>
    <w:p w14:paraId="48884C52" w14:textId="77777777" w:rsidR="00D5101A" w:rsidRDefault="00D5101A" w:rsidP="00D5101A">
      <w:pPr>
        <w:jc w:val="center"/>
      </w:pPr>
    </w:p>
    <w:p w14:paraId="2FE4CBEB" w14:textId="77777777" w:rsidR="00D5101A" w:rsidRDefault="00D5101A" w:rsidP="00D5101A">
      <w:pPr>
        <w:ind w:left="720" w:firstLine="720"/>
        <w:jc w:val="both"/>
      </w:pPr>
      <w:r>
        <w:rPr>
          <w:b/>
          <w:bCs/>
        </w:rPr>
        <w:t>_____________________________________________</w:t>
      </w:r>
      <w:r>
        <w:t>, (referred to as “Grantee” after funding has been made) agrees that within the first Three (3) years of the completion of the TIF-funded project, the funded project will be considered in default if the Grantee:</w:t>
      </w:r>
    </w:p>
    <w:p w14:paraId="776FBFF3" w14:textId="77777777" w:rsidR="00D5101A" w:rsidRDefault="00D5101A" w:rsidP="00D5101A">
      <w:pPr>
        <w:ind w:left="720" w:firstLine="720"/>
        <w:jc w:val="both"/>
      </w:pPr>
    </w:p>
    <w:p w14:paraId="1523B55B" w14:textId="77777777" w:rsidR="00D5101A" w:rsidRDefault="00D5101A" w:rsidP="00D5101A">
      <w:pPr>
        <w:ind w:left="1440"/>
        <w:jc w:val="both"/>
      </w:pPr>
      <w:r>
        <w:t>1.</w:t>
      </w:r>
      <w:r>
        <w:tab/>
        <w:t xml:space="preserve">Does not complete the project within Twelve (12) months following the execution of this </w:t>
      </w:r>
      <w:proofErr w:type="gramStart"/>
      <w:r>
        <w:t>Agreement;</w:t>
      </w:r>
      <w:proofErr w:type="gramEnd"/>
    </w:p>
    <w:p w14:paraId="15F12314" w14:textId="77777777" w:rsidR="00D5101A" w:rsidRDefault="00D5101A" w:rsidP="00D5101A">
      <w:pPr>
        <w:ind w:left="1440"/>
        <w:jc w:val="both"/>
      </w:pPr>
    </w:p>
    <w:p w14:paraId="5EDB6086" w14:textId="77777777" w:rsidR="00D5101A" w:rsidRDefault="00D5101A" w:rsidP="00D5101A">
      <w:pPr>
        <w:ind w:left="1440"/>
        <w:jc w:val="both"/>
      </w:pPr>
      <w:r>
        <w:t>2.</w:t>
      </w:r>
      <w:r>
        <w:tab/>
        <w:t xml:space="preserve">Fails within Twelve (12) months to restore or rebuild the project to the original or improved condition that it was in at the time the project was completed utilizing the granted TIF funds, due to damage caused by, but not limited to: fire; earthquake; hail; rain; flooding, wind, and all other natural disasters, as well as damage by negligence and intentional </w:t>
      </w:r>
      <w:proofErr w:type="gramStart"/>
      <w:r>
        <w:t>damage;</w:t>
      </w:r>
      <w:proofErr w:type="gramEnd"/>
    </w:p>
    <w:p w14:paraId="2112DF9B" w14:textId="77777777" w:rsidR="00D5101A" w:rsidRDefault="00D5101A" w:rsidP="00D5101A">
      <w:pPr>
        <w:ind w:left="1440"/>
        <w:jc w:val="both"/>
      </w:pPr>
    </w:p>
    <w:p w14:paraId="6C18F880" w14:textId="77777777" w:rsidR="00D5101A" w:rsidRDefault="00D5101A" w:rsidP="00D5101A">
      <w:pPr>
        <w:ind w:left="1440"/>
        <w:jc w:val="both"/>
      </w:pPr>
      <w:r>
        <w:t>3.</w:t>
      </w:r>
      <w:r>
        <w:tab/>
        <w:t xml:space="preserve">Fails to maintain operations located on the property in accordance with Village codes and </w:t>
      </w:r>
      <w:proofErr w:type="gramStart"/>
      <w:r>
        <w:t>ordinances;</w:t>
      </w:r>
      <w:proofErr w:type="gramEnd"/>
    </w:p>
    <w:p w14:paraId="15023360" w14:textId="77777777" w:rsidR="00D5101A" w:rsidRDefault="00D5101A" w:rsidP="00D5101A">
      <w:pPr>
        <w:jc w:val="both"/>
      </w:pPr>
    </w:p>
    <w:p w14:paraId="10799A82" w14:textId="77777777" w:rsidR="00D5101A" w:rsidRDefault="00D5101A" w:rsidP="00D5101A">
      <w:pPr>
        <w:ind w:left="1440"/>
        <w:jc w:val="both"/>
      </w:pPr>
      <w:r>
        <w:t>4.</w:t>
      </w:r>
      <w:r>
        <w:tab/>
        <w:t xml:space="preserve">Files for bankruptcy or otherwise becomes </w:t>
      </w:r>
      <w:proofErr w:type="gramStart"/>
      <w:r>
        <w:t>insolvent;</w:t>
      </w:r>
      <w:proofErr w:type="gramEnd"/>
    </w:p>
    <w:p w14:paraId="24291C49" w14:textId="77777777" w:rsidR="00D5101A" w:rsidRDefault="00D5101A" w:rsidP="00D5101A">
      <w:pPr>
        <w:ind w:left="1440"/>
        <w:jc w:val="both"/>
      </w:pPr>
    </w:p>
    <w:p w14:paraId="582ED2B1" w14:textId="77777777" w:rsidR="00D5101A" w:rsidRDefault="00D5101A" w:rsidP="00D5101A">
      <w:pPr>
        <w:ind w:left="1440"/>
        <w:jc w:val="both"/>
      </w:pPr>
      <w:r>
        <w:t>5.</w:t>
      </w:r>
      <w:r>
        <w:tab/>
        <w:t xml:space="preserve">Fails to make available annual verification that the real estate taxes for the subject property have been </w:t>
      </w:r>
      <w:proofErr w:type="gramStart"/>
      <w:r>
        <w:t>paid;</w:t>
      </w:r>
      <w:proofErr w:type="gramEnd"/>
    </w:p>
    <w:p w14:paraId="1755B6A8" w14:textId="77777777" w:rsidR="00D5101A" w:rsidRDefault="00D5101A" w:rsidP="00D5101A">
      <w:pPr>
        <w:ind w:left="1440"/>
        <w:jc w:val="both"/>
      </w:pPr>
    </w:p>
    <w:p w14:paraId="4E4D0327" w14:textId="77777777" w:rsidR="00D5101A" w:rsidRDefault="00D5101A" w:rsidP="00D5101A">
      <w:pPr>
        <w:ind w:left="1440"/>
        <w:jc w:val="both"/>
      </w:pPr>
      <w:r>
        <w:t>6.</w:t>
      </w:r>
      <w:r>
        <w:tab/>
        <w:t xml:space="preserve">Becomes the subject of foreclosure </w:t>
      </w:r>
      <w:proofErr w:type="gramStart"/>
      <w:r>
        <w:t>proceedings;</w:t>
      </w:r>
      <w:proofErr w:type="gramEnd"/>
    </w:p>
    <w:p w14:paraId="7B7ECAE0" w14:textId="77777777" w:rsidR="00D5101A" w:rsidRDefault="00D5101A" w:rsidP="00D5101A">
      <w:pPr>
        <w:ind w:left="1440"/>
        <w:jc w:val="both"/>
      </w:pPr>
    </w:p>
    <w:p w14:paraId="4A3A002A" w14:textId="77777777" w:rsidR="00D5101A" w:rsidRDefault="00D5101A" w:rsidP="00D5101A">
      <w:pPr>
        <w:ind w:left="1440"/>
        <w:jc w:val="both"/>
      </w:pPr>
      <w:r>
        <w:t>7.</w:t>
      </w:r>
      <w:r>
        <w:tab/>
        <w:t>Files any challenge, appeal, or similar action which seeks to reduce the equalized assessed value of the property.</w:t>
      </w:r>
    </w:p>
    <w:p w14:paraId="2E2530C9" w14:textId="77777777" w:rsidR="00D5101A" w:rsidRDefault="00D5101A" w:rsidP="00D5101A">
      <w:pPr>
        <w:jc w:val="both"/>
      </w:pPr>
    </w:p>
    <w:p w14:paraId="63CD6D94" w14:textId="77777777" w:rsidR="00D5101A" w:rsidRDefault="00D5101A" w:rsidP="00D5101A">
      <w:pPr>
        <w:ind w:left="720" w:firstLine="720"/>
        <w:jc w:val="both"/>
      </w:pPr>
      <w:proofErr w:type="gramStart"/>
      <w:r>
        <w:t>In the event that</w:t>
      </w:r>
      <w:proofErr w:type="gramEnd"/>
      <w:r>
        <w:t xml:space="preserve"> Grantee sells the property, this contract shall be binding upon and inure to the benefit of the heirs, assigns, and successors in interest of the Grantee.  Any successor to said Grantee shall be bound by the terms herein, with any repayment being prorated on a monthly basis from the date of said sale (</w:t>
      </w:r>
      <w:proofErr w:type="gramStart"/>
      <w:r>
        <w:t>I.E.</w:t>
      </w:r>
      <w:proofErr w:type="gramEnd"/>
      <w:r>
        <w:t xml:space="preserve"> sale in month 14 after TIF Funding, successor shall be responsible for 22 months/36 months of TIF funding repayment.)</w:t>
      </w:r>
    </w:p>
    <w:p w14:paraId="5AF1A972" w14:textId="77777777" w:rsidR="00D5101A" w:rsidRDefault="00D5101A" w:rsidP="00D5101A">
      <w:pPr>
        <w:ind w:left="720" w:firstLine="720"/>
        <w:jc w:val="both"/>
      </w:pPr>
    </w:p>
    <w:p w14:paraId="03FE5CB9" w14:textId="77777777" w:rsidR="00D5101A" w:rsidRDefault="00D5101A" w:rsidP="00D5101A">
      <w:pPr>
        <w:ind w:left="720" w:firstLine="720"/>
        <w:jc w:val="both"/>
      </w:pPr>
      <w:r>
        <w:t xml:space="preserve">Any project held in default will result in the Grantee refunding </w:t>
      </w:r>
      <w:proofErr w:type="gramStart"/>
      <w:r>
        <w:t>all of</w:t>
      </w:r>
      <w:proofErr w:type="gramEnd"/>
      <w:r>
        <w:t xml:space="preserve"> the TIF funds allocated to the project to be refunded to the Village of Arthur within Fourteen (14) days of any default. </w:t>
      </w:r>
    </w:p>
    <w:p w14:paraId="5037E4AC" w14:textId="77777777" w:rsidR="00D5101A" w:rsidRDefault="00D5101A" w:rsidP="00D5101A">
      <w:pPr>
        <w:ind w:left="720" w:firstLine="720"/>
        <w:jc w:val="both"/>
      </w:pPr>
    </w:p>
    <w:p w14:paraId="0B4C6E8F" w14:textId="77777777" w:rsidR="00D5101A" w:rsidRDefault="00D5101A" w:rsidP="00D5101A">
      <w:pPr>
        <w:ind w:left="720" w:firstLine="720"/>
        <w:jc w:val="both"/>
      </w:pPr>
      <w:r>
        <w:t xml:space="preserve">The Grantee also hereby covenants and agrees to release the Village of Arthur, and </w:t>
      </w:r>
      <w:proofErr w:type="gramStart"/>
      <w:r>
        <w:t>all of</w:t>
      </w:r>
      <w:proofErr w:type="gramEnd"/>
      <w:r>
        <w:t xml:space="preserve"> its governing bodies’ members; officers; employees; and agents, including the independent contractors, consultants, and legal counsel, and employees thereof (“indemnified parties”).  Grantee further agrees to indemnify and hold harmless the indemnified parties against any loss or damage to the property or any injury or death of any person, occurring at or about, or resulting from any defect in the proposed TIF funded project, or any other loss, cost expense, or penalty.  </w:t>
      </w:r>
    </w:p>
    <w:p w14:paraId="0E3A0FC9" w14:textId="77777777" w:rsidR="00D5101A" w:rsidRDefault="00D5101A" w:rsidP="00D5101A">
      <w:pPr>
        <w:ind w:left="720" w:firstLine="720"/>
        <w:jc w:val="both"/>
      </w:pPr>
      <w:r>
        <w:t>The Grantee hereby agrees to enter into the Agreement, attached hereto prior to receipt of any funds.</w:t>
      </w:r>
    </w:p>
    <w:p w14:paraId="647C4F75" w14:textId="77777777" w:rsidR="00D5101A" w:rsidRDefault="00D5101A" w:rsidP="00D5101A">
      <w:pPr>
        <w:ind w:left="720" w:firstLine="720"/>
        <w:jc w:val="both"/>
      </w:pPr>
      <w:r>
        <w:t xml:space="preserve"> </w:t>
      </w:r>
    </w:p>
    <w:p w14:paraId="1001399D" w14:textId="77777777" w:rsidR="00D5101A" w:rsidRDefault="00D5101A" w:rsidP="00D5101A">
      <w:pPr>
        <w:jc w:val="both"/>
      </w:pPr>
      <w:r w:rsidRPr="001032C7">
        <w:rPr>
          <w:b/>
          <w:u w:val="thick"/>
        </w:rPr>
        <w:t xml:space="preserve">Section </w:t>
      </w:r>
      <w:r>
        <w:rPr>
          <w:b/>
          <w:u w:val="thick"/>
        </w:rPr>
        <w:t>3</w:t>
      </w:r>
      <w:r w:rsidRPr="001032C7">
        <w:rPr>
          <w:b/>
        </w:rPr>
        <w:t>:</w:t>
      </w:r>
      <w:r>
        <w:tab/>
        <w:t xml:space="preserve">The Clerk of the Village of Arthur shall certify to the adoption of this Resolution and shall cause it to be published in pamphlet form and this Resolution shall take effect upon its approval and publication in pamphlet form as so certified.  </w:t>
      </w:r>
    </w:p>
    <w:p w14:paraId="1A0BE40D" w14:textId="77777777" w:rsidR="00D5101A" w:rsidRDefault="00D5101A" w:rsidP="00D5101A">
      <w:pPr>
        <w:jc w:val="both"/>
      </w:pPr>
    </w:p>
    <w:p w14:paraId="55387A0C" w14:textId="77777777" w:rsidR="00D5101A" w:rsidRDefault="00D5101A" w:rsidP="00D5101A">
      <w:pPr>
        <w:jc w:val="both"/>
      </w:pPr>
      <w:r w:rsidRPr="001032C7">
        <w:rPr>
          <w:b/>
          <w:u w:val="thick"/>
        </w:rPr>
        <w:t xml:space="preserve">Section </w:t>
      </w:r>
      <w:r>
        <w:rPr>
          <w:b/>
          <w:u w:val="thick"/>
        </w:rPr>
        <w:t>4</w:t>
      </w:r>
      <w:r w:rsidRPr="001032C7">
        <w:rPr>
          <w:b/>
        </w:rPr>
        <w:t>:</w:t>
      </w:r>
      <w:r>
        <w:tab/>
        <w:t xml:space="preserve">If any section, paragraph, </w:t>
      </w:r>
      <w:proofErr w:type="gramStart"/>
      <w:r>
        <w:t>clause</w:t>
      </w:r>
      <w:proofErr w:type="gramEnd"/>
      <w:r>
        <w:t xml:space="preserve"> or provision of this Ordinance shall be held invalid, the invalidity thereof shall not affect any of the other provisions of this Ordinance.  All existing ordinances of the Village of Arthur are hereby repealed insofar as they may be inconsistent with the provisions of this Ordinance.</w:t>
      </w:r>
    </w:p>
    <w:p w14:paraId="72AF0874" w14:textId="77777777" w:rsidR="00D5101A" w:rsidRDefault="00D5101A" w:rsidP="00D5101A">
      <w:pPr>
        <w:jc w:val="both"/>
      </w:pPr>
    </w:p>
    <w:p w14:paraId="3FE45223" w14:textId="77777777" w:rsidR="00D5101A" w:rsidRPr="00D84DE0" w:rsidRDefault="00D5101A" w:rsidP="00D5101A">
      <w:pPr>
        <w:jc w:val="both"/>
        <w:rPr>
          <w:i/>
        </w:rPr>
      </w:pPr>
      <w:r w:rsidRPr="001032C7">
        <w:rPr>
          <w:b/>
          <w:u w:val="thick"/>
        </w:rPr>
        <w:t xml:space="preserve">Section </w:t>
      </w:r>
      <w:r>
        <w:rPr>
          <w:b/>
          <w:u w:val="thick"/>
        </w:rPr>
        <w:t>5</w:t>
      </w:r>
      <w:r>
        <w:t>:</w:t>
      </w:r>
      <w:r>
        <w:tab/>
      </w:r>
      <w:r>
        <w:rPr>
          <w:rFonts w:ascii="TimesNewRomanPSMT,Bold" w:hAnsi="TimesNewRomanPSMT,Bold" w:cs="TimesNewRomanPSMT,Bold"/>
          <w:bCs/>
        </w:rPr>
        <w:t xml:space="preserve">This Ordinance is made pursuant to the authority granted the Village per </w:t>
      </w:r>
      <w:r>
        <w:t xml:space="preserve">65 ILCS 5/11-74.4.-4(m) </w:t>
      </w:r>
      <w:r w:rsidRPr="007543CB">
        <w:rPr>
          <w:i/>
        </w:rPr>
        <w:t>et. seq</w:t>
      </w:r>
      <w:r>
        <w:t>.</w:t>
      </w:r>
    </w:p>
    <w:p w14:paraId="352FD644" w14:textId="77777777" w:rsidR="00D5101A" w:rsidRDefault="00D5101A" w:rsidP="00D5101A">
      <w:pPr>
        <w:jc w:val="both"/>
      </w:pPr>
    </w:p>
    <w:p w14:paraId="073BC879" w14:textId="77777777" w:rsidR="00D5101A" w:rsidRDefault="00D5101A" w:rsidP="00D5101A">
      <w:pPr>
        <w:jc w:val="both"/>
        <w:rPr>
          <w:b/>
        </w:rPr>
      </w:pPr>
    </w:p>
    <w:p w14:paraId="1B866E4D" w14:textId="77777777" w:rsidR="00D5101A" w:rsidRDefault="00D5101A" w:rsidP="00D5101A">
      <w:pPr>
        <w:jc w:val="both"/>
        <w:rPr>
          <w:b/>
        </w:rPr>
      </w:pPr>
    </w:p>
    <w:p w14:paraId="0F423720" w14:textId="77777777" w:rsidR="00D5101A" w:rsidRPr="00A57672" w:rsidRDefault="00D5101A" w:rsidP="00D5101A">
      <w:pPr>
        <w:jc w:val="both"/>
        <w:rPr>
          <w:b/>
        </w:rPr>
      </w:pPr>
      <w:r>
        <w:rPr>
          <w:b/>
        </w:rPr>
        <w:lastRenderedPageBreak/>
        <w:t>ADOPTED</w:t>
      </w:r>
      <w:r w:rsidRPr="001032C7">
        <w:rPr>
          <w:b/>
        </w:rPr>
        <w:t xml:space="preserve"> by the Village Board of Arthur, Illinois on </w:t>
      </w:r>
      <w:r>
        <w:rPr>
          <w:rFonts w:ascii="Cambria" w:hAnsi="Cambria"/>
          <w:b/>
        </w:rPr>
        <w:t xml:space="preserve">________ </w:t>
      </w:r>
      <w:r w:rsidRPr="00492591">
        <w:rPr>
          <w:rFonts w:ascii="Cambria" w:hAnsi="Cambria"/>
          <w:b/>
        </w:rPr>
        <w:t xml:space="preserve">day of </w:t>
      </w:r>
      <w:r>
        <w:rPr>
          <w:rFonts w:ascii="Cambria" w:hAnsi="Cambria"/>
          <w:b/>
        </w:rPr>
        <w:t>_________________________________</w:t>
      </w:r>
      <w:r w:rsidRPr="00492591">
        <w:rPr>
          <w:rFonts w:ascii="Cambria" w:hAnsi="Cambria"/>
          <w:b/>
        </w:rPr>
        <w:t xml:space="preserve"> 20</w:t>
      </w:r>
      <w:r>
        <w:rPr>
          <w:rFonts w:ascii="Cambria" w:hAnsi="Cambria"/>
          <w:b/>
        </w:rPr>
        <w:t>________</w:t>
      </w:r>
      <w:r w:rsidRPr="00492591">
        <w:rPr>
          <w:rFonts w:ascii="Cambria" w:hAnsi="Cambria"/>
          <w:b/>
        </w:rPr>
        <w:t>,</w:t>
      </w:r>
    </w:p>
    <w:p w14:paraId="7A496E1C" w14:textId="77777777" w:rsidR="00D5101A" w:rsidRDefault="00D5101A" w:rsidP="00D5101A">
      <w:pPr>
        <w:tabs>
          <w:tab w:val="center" w:pos="3600"/>
          <w:tab w:val="center" w:pos="5040"/>
          <w:tab w:val="center" w:pos="6480"/>
          <w:tab w:val="center" w:pos="7920"/>
        </w:tabs>
        <w:jc w:val="both"/>
        <w:rPr>
          <w:rFonts w:cs="Times New Roman"/>
          <w:b/>
        </w:rPr>
      </w:pPr>
      <w:r>
        <w:tab/>
      </w:r>
      <w:r>
        <w:rPr>
          <w:rFonts w:cs="Times New Roman"/>
          <w:b/>
        </w:rPr>
        <w:t>AYE</w:t>
      </w:r>
      <w:r>
        <w:rPr>
          <w:rFonts w:cs="Times New Roman"/>
          <w:b/>
        </w:rPr>
        <w:tab/>
        <w:t>NAY</w:t>
      </w:r>
      <w:r>
        <w:rPr>
          <w:rFonts w:cs="Times New Roman"/>
          <w:b/>
        </w:rPr>
        <w:tab/>
        <w:t>ABSENT</w:t>
      </w:r>
      <w:r>
        <w:rPr>
          <w:rFonts w:cs="Times New Roman"/>
          <w:b/>
        </w:rPr>
        <w:tab/>
        <w:t>ABSTAIN</w:t>
      </w:r>
      <w:r w:rsidRPr="00C44755">
        <w:rPr>
          <w:rFonts w:cs="Times New Roman"/>
          <w:b/>
        </w:rPr>
        <w:tab/>
      </w:r>
    </w:p>
    <w:p w14:paraId="6E121DCF" w14:textId="77777777" w:rsidR="00D5101A" w:rsidRPr="00C44755" w:rsidRDefault="00D5101A" w:rsidP="00D5101A">
      <w:pPr>
        <w:tabs>
          <w:tab w:val="center" w:pos="3600"/>
          <w:tab w:val="center" w:pos="5040"/>
          <w:tab w:val="center" w:pos="6480"/>
          <w:tab w:val="center" w:pos="7920"/>
        </w:tabs>
        <w:jc w:val="both"/>
        <w:rPr>
          <w:rFonts w:cs="Times New Roman"/>
          <w:b/>
        </w:rPr>
      </w:pPr>
      <w:r>
        <w:rPr>
          <w:rFonts w:cs="Times New Roman"/>
          <w:b/>
        </w:rPr>
        <w:t>President Randall</w:t>
      </w:r>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r w:rsidRPr="00C44755">
        <w:rPr>
          <w:rFonts w:cs="Times New Roman"/>
          <w:b/>
        </w:rPr>
        <w:tab/>
      </w:r>
    </w:p>
    <w:p w14:paraId="480E6EEE" w14:textId="77777777" w:rsidR="00D5101A" w:rsidRDefault="00D5101A" w:rsidP="00D5101A">
      <w:pPr>
        <w:tabs>
          <w:tab w:val="center" w:pos="3600"/>
          <w:tab w:val="center" w:pos="5040"/>
          <w:tab w:val="center" w:pos="6480"/>
          <w:tab w:val="center" w:pos="7920"/>
        </w:tabs>
        <w:jc w:val="both"/>
        <w:rPr>
          <w:rFonts w:cs="Times New Roman"/>
          <w:b/>
        </w:rPr>
      </w:pPr>
      <w:r>
        <w:rPr>
          <w:rFonts w:cs="Times New Roman"/>
          <w:b/>
        </w:rPr>
        <w:t xml:space="preserve">Trustee </w:t>
      </w:r>
      <w:proofErr w:type="spellStart"/>
      <w:r>
        <w:rPr>
          <w:rFonts w:cs="Times New Roman"/>
          <w:b/>
        </w:rPr>
        <w:t>Bernius</w:t>
      </w:r>
      <w:proofErr w:type="spellEnd"/>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p>
    <w:p w14:paraId="6CC28D7B" w14:textId="77777777" w:rsidR="00D5101A" w:rsidRPr="00C44755" w:rsidRDefault="00D5101A" w:rsidP="00D5101A">
      <w:pPr>
        <w:tabs>
          <w:tab w:val="center" w:pos="3600"/>
          <w:tab w:val="center" w:pos="5040"/>
          <w:tab w:val="center" w:pos="6480"/>
          <w:tab w:val="center" w:pos="7920"/>
        </w:tabs>
        <w:jc w:val="both"/>
        <w:rPr>
          <w:rFonts w:cs="Times New Roman"/>
          <w:b/>
        </w:rPr>
      </w:pPr>
      <w:r>
        <w:rPr>
          <w:rFonts w:cs="Times New Roman"/>
          <w:b/>
        </w:rPr>
        <w:t xml:space="preserve">Trustee </w:t>
      </w:r>
      <w:proofErr w:type="spellStart"/>
      <w:r>
        <w:rPr>
          <w:rFonts w:cs="Times New Roman"/>
          <w:b/>
        </w:rPr>
        <w:t>Hillgenberg</w:t>
      </w:r>
      <w:proofErr w:type="spellEnd"/>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r w:rsidRPr="00C44755">
        <w:rPr>
          <w:rFonts w:cs="Times New Roman"/>
          <w:b/>
        </w:rPr>
        <w:tab/>
      </w:r>
    </w:p>
    <w:p w14:paraId="7EBA8C89" w14:textId="77777777" w:rsidR="00D5101A" w:rsidRPr="00C44755" w:rsidRDefault="00D5101A" w:rsidP="00D5101A">
      <w:pPr>
        <w:tabs>
          <w:tab w:val="center" w:pos="3600"/>
          <w:tab w:val="center" w:pos="5040"/>
          <w:tab w:val="center" w:pos="6480"/>
          <w:tab w:val="center" w:pos="7920"/>
        </w:tabs>
        <w:jc w:val="both"/>
        <w:rPr>
          <w:rFonts w:cs="Times New Roman"/>
          <w:b/>
        </w:rPr>
      </w:pPr>
      <w:r>
        <w:rPr>
          <w:rFonts w:cs="Times New Roman"/>
          <w:b/>
        </w:rPr>
        <w:t>Trustee Ray</w:t>
      </w:r>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r w:rsidRPr="00C44755">
        <w:rPr>
          <w:rFonts w:cs="Times New Roman"/>
          <w:b/>
        </w:rPr>
        <w:tab/>
      </w:r>
    </w:p>
    <w:p w14:paraId="55AE507D" w14:textId="77777777" w:rsidR="00D5101A" w:rsidRPr="00C44755" w:rsidRDefault="00D5101A" w:rsidP="00D5101A">
      <w:pPr>
        <w:tabs>
          <w:tab w:val="center" w:pos="3600"/>
          <w:tab w:val="center" w:pos="5040"/>
          <w:tab w:val="center" w:pos="6480"/>
          <w:tab w:val="center" w:pos="7920"/>
        </w:tabs>
        <w:jc w:val="both"/>
        <w:rPr>
          <w:rFonts w:cs="Times New Roman"/>
          <w:b/>
        </w:rPr>
      </w:pPr>
      <w:r>
        <w:rPr>
          <w:rFonts w:cs="Times New Roman"/>
          <w:b/>
        </w:rPr>
        <w:t>Trustee Fleming</w:t>
      </w:r>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r w:rsidRPr="00C44755">
        <w:rPr>
          <w:rFonts w:cs="Times New Roman"/>
          <w:b/>
        </w:rPr>
        <w:tab/>
      </w:r>
    </w:p>
    <w:p w14:paraId="1B52BAD5" w14:textId="77777777" w:rsidR="00D5101A" w:rsidRDefault="00D5101A" w:rsidP="00D5101A">
      <w:pPr>
        <w:tabs>
          <w:tab w:val="center" w:pos="3600"/>
          <w:tab w:val="center" w:pos="5040"/>
          <w:tab w:val="center" w:pos="6480"/>
          <w:tab w:val="center" w:pos="7920"/>
        </w:tabs>
        <w:jc w:val="both"/>
        <w:rPr>
          <w:rFonts w:cs="Times New Roman"/>
          <w:b/>
        </w:rPr>
      </w:pPr>
      <w:r>
        <w:rPr>
          <w:rFonts w:cs="Times New Roman"/>
          <w:b/>
        </w:rPr>
        <w:t xml:space="preserve">Trustee </w:t>
      </w:r>
      <w:proofErr w:type="spellStart"/>
      <w:r>
        <w:rPr>
          <w:rFonts w:cs="Times New Roman"/>
          <w:b/>
        </w:rPr>
        <w:t>Tiffan</w:t>
      </w:r>
      <w:proofErr w:type="spellEnd"/>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p>
    <w:p w14:paraId="4FD634AD" w14:textId="77777777" w:rsidR="00D5101A" w:rsidRDefault="00D5101A" w:rsidP="00D5101A">
      <w:pPr>
        <w:tabs>
          <w:tab w:val="center" w:pos="3600"/>
          <w:tab w:val="center" w:pos="5040"/>
          <w:tab w:val="center" w:pos="6480"/>
          <w:tab w:val="center" w:pos="7920"/>
        </w:tabs>
        <w:jc w:val="both"/>
      </w:pPr>
      <w:r>
        <w:rPr>
          <w:rFonts w:cs="Times New Roman"/>
          <w:b/>
        </w:rPr>
        <w:t>Trustee Miller</w:t>
      </w:r>
      <w:r w:rsidRPr="00C44755">
        <w:rPr>
          <w:rFonts w:cs="Times New Roman"/>
          <w:b/>
        </w:rPr>
        <w:t>:</w:t>
      </w:r>
      <w:r w:rsidRPr="00C44755">
        <w:rPr>
          <w:rFonts w:cs="Times New Roman"/>
          <w:b/>
        </w:rPr>
        <w:tab/>
      </w:r>
      <w:r>
        <w:rPr>
          <w:rFonts w:cs="Times New Roman"/>
          <w:b/>
        </w:rPr>
        <w:t>_________</w:t>
      </w:r>
      <w:r>
        <w:rPr>
          <w:rFonts w:cs="Times New Roman"/>
          <w:b/>
        </w:rPr>
        <w:tab/>
        <w:t>_________</w:t>
      </w:r>
      <w:r>
        <w:rPr>
          <w:rFonts w:cs="Times New Roman"/>
          <w:b/>
        </w:rPr>
        <w:tab/>
        <w:t>_________</w:t>
      </w:r>
      <w:r>
        <w:rPr>
          <w:rFonts w:cs="Times New Roman"/>
          <w:b/>
        </w:rPr>
        <w:tab/>
        <w:t>_________</w:t>
      </w:r>
      <w:r>
        <w:rPr>
          <w:rFonts w:cs="Times New Roman"/>
          <w:b/>
        </w:rPr>
        <w:tab/>
      </w:r>
    </w:p>
    <w:p w14:paraId="67AFACA2" w14:textId="77777777" w:rsidR="00D5101A" w:rsidRDefault="00D5101A" w:rsidP="00D5101A">
      <w:pPr>
        <w:jc w:val="both"/>
      </w:pPr>
    </w:p>
    <w:p w14:paraId="597EB03F" w14:textId="77777777" w:rsidR="00D5101A" w:rsidRDefault="00D5101A" w:rsidP="00D5101A">
      <w:pPr>
        <w:ind w:firstLine="720"/>
        <w:rPr>
          <w:rFonts w:ascii="Cambria" w:hAnsi="Cambria"/>
          <w:b/>
        </w:rPr>
      </w:pPr>
      <w:r w:rsidRPr="00492591">
        <w:rPr>
          <w:rFonts w:ascii="Cambria" w:hAnsi="Cambria"/>
          <w:b/>
        </w:rPr>
        <w:t xml:space="preserve">APPROVED BY ME THIS </w:t>
      </w:r>
      <w:r>
        <w:rPr>
          <w:rFonts w:ascii="Cambria" w:hAnsi="Cambria"/>
          <w:b/>
        </w:rPr>
        <w:t>________ DAY</w:t>
      </w:r>
      <w:r w:rsidRPr="00492591">
        <w:rPr>
          <w:rFonts w:ascii="Cambria" w:hAnsi="Cambria"/>
          <w:b/>
        </w:rPr>
        <w:t xml:space="preserve"> </w:t>
      </w:r>
      <w:r>
        <w:rPr>
          <w:rFonts w:ascii="Cambria" w:hAnsi="Cambria"/>
          <w:b/>
        </w:rPr>
        <w:t>OF</w:t>
      </w:r>
      <w:r w:rsidRPr="00492591">
        <w:rPr>
          <w:rFonts w:ascii="Cambria" w:hAnsi="Cambria"/>
          <w:b/>
        </w:rPr>
        <w:t xml:space="preserve"> </w:t>
      </w:r>
      <w:r>
        <w:rPr>
          <w:rFonts w:ascii="Cambria" w:hAnsi="Cambria"/>
          <w:b/>
        </w:rPr>
        <w:t>_________________________________</w:t>
      </w:r>
      <w:r w:rsidRPr="00492591">
        <w:rPr>
          <w:rFonts w:ascii="Cambria" w:hAnsi="Cambria"/>
          <w:b/>
        </w:rPr>
        <w:t xml:space="preserve"> 20</w:t>
      </w:r>
      <w:r>
        <w:rPr>
          <w:rFonts w:ascii="Cambria" w:hAnsi="Cambria"/>
          <w:b/>
        </w:rPr>
        <w:t>________</w:t>
      </w:r>
      <w:r w:rsidRPr="00492591">
        <w:rPr>
          <w:rFonts w:ascii="Cambria" w:hAnsi="Cambria"/>
          <w:b/>
        </w:rPr>
        <w:t>,</w:t>
      </w:r>
    </w:p>
    <w:p w14:paraId="6C3C4237" w14:textId="77777777" w:rsidR="00D5101A" w:rsidRDefault="00D5101A" w:rsidP="00D5101A">
      <w:pPr>
        <w:jc w:val="both"/>
        <w:rPr>
          <w:rFonts w:ascii="Cambria" w:hAnsi="Cambria"/>
          <w:b/>
        </w:rPr>
      </w:pPr>
      <w:r>
        <w:rPr>
          <w:rFonts w:ascii="Cambria" w:hAnsi="Cambria"/>
          <w:b/>
        </w:rPr>
        <w:br/>
      </w:r>
    </w:p>
    <w:p w14:paraId="5EC5364F" w14:textId="77777777" w:rsidR="00D5101A" w:rsidRPr="00492591" w:rsidRDefault="00D5101A" w:rsidP="00D5101A">
      <w:pPr>
        <w:jc w:val="both"/>
        <w:rPr>
          <w:rFonts w:ascii="Cambria" w:hAnsi="Cambria"/>
          <w:b/>
        </w:rPr>
      </w:pPr>
      <w:r w:rsidRPr="00492591">
        <w:rPr>
          <w:rFonts w:ascii="Cambria" w:hAnsi="Cambria"/>
          <w:b/>
        </w:rPr>
        <w:t>_______________________________________________________</w:t>
      </w:r>
      <w:r w:rsidRPr="00492591">
        <w:rPr>
          <w:rFonts w:ascii="Cambria" w:hAnsi="Cambria"/>
          <w:b/>
        </w:rPr>
        <w:tab/>
      </w:r>
      <w:r w:rsidRPr="00492591">
        <w:rPr>
          <w:rFonts w:ascii="Cambria" w:hAnsi="Cambria"/>
          <w:b/>
        </w:rPr>
        <w:tab/>
      </w:r>
    </w:p>
    <w:p w14:paraId="4EC15821" w14:textId="77777777" w:rsidR="00D5101A" w:rsidRPr="00492591" w:rsidRDefault="00D5101A" w:rsidP="00D5101A">
      <w:pPr>
        <w:jc w:val="both"/>
        <w:rPr>
          <w:rFonts w:ascii="Cambria" w:hAnsi="Cambria"/>
          <w:b/>
        </w:rPr>
      </w:pPr>
      <w:r w:rsidRPr="00492591">
        <w:rPr>
          <w:rFonts w:ascii="Cambria" w:hAnsi="Cambria"/>
          <w:b/>
        </w:rPr>
        <w:t>ROD RANDALL, President</w:t>
      </w:r>
      <w:r w:rsidRPr="00492591">
        <w:rPr>
          <w:rFonts w:ascii="Cambria" w:hAnsi="Cambria"/>
          <w:b/>
        </w:rPr>
        <w:tab/>
      </w:r>
      <w:r w:rsidRPr="00492591">
        <w:rPr>
          <w:rFonts w:ascii="Cambria" w:hAnsi="Cambria"/>
          <w:b/>
        </w:rPr>
        <w:tab/>
      </w:r>
    </w:p>
    <w:p w14:paraId="6A5EC540" w14:textId="77777777" w:rsidR="00D5101A" w:rsidRPr="00492591" w:rsidRDefault="00D5101A" w:rsidP="00D5101A">
      <w:pPr>
        <w:jc w:val="both"/>
        <w:rPr>
          <w:rFonts w:ascii="Cambria" w:hAnsi="Cambria"/>
          <w:b/>
        </w:rPr>
      </w:pPr>
      <w:r w:rsidRPr="00492591">
        <w:rPr>
          <w:rFonts w:ascii="Cambria" w:hAnsi="Cambria"/>
          <w:b/>
        </w:rPr>
        <w:t>Village of Arthur</w:t>
      </w:r>
      <w:r w:rsidRPr="00492591">
        <w:rPr>
          <w:rFonts w:ascii="Cambria" w:hAnsi="Cambria"/>
          <w:b/>
        </w:rPr>
        <w:tab/>
      </w:r>
      <w:r w:rsidRPr="00492591">
        <w:rPr>
          <w:rFonts w:ascii="Cambria" w:hAnsi="Cambria"/>
          <w:b/>
        </w:rPr>
        <w:tab/>
      </w:r>
      <w:r w:rsidRPr="00492591">
        <w:rPr>
          <w:rFonts w:ascii="Cambria" w:hAnsi="Cambria"/>
          <w:b/>
        </w:rPr>
        <w:tab/>
      </w:r>
      <w:r w:rsidRPr="00492591">
        <w:rPr>
          <w:rFonts w:ascii="Cambria" w:hAnsi="Cambria"/>
          <w:b/>
        </w:rPr>
        <w:tab/>
      </w:r>
      <w:r w:rsidRPr="00492591">
        <w:rPr>
          <w:rFonts w:ascii="Cambria" w:hAnsi="Cambria"/>
          <w:b/>
        </w:rPr>
        <w:tab/>
      </w:r>
    </w:p>
    <w:p w14:paraId="50C20B3B" w14:textId="77777777" w:rsidR="00D5101A" w:rsidRDefault="00D5101A" w:rsidP="00D5101A">
      <w:pPr>
        <w:jc w:val="both"/>
        <w:rPr>
          <w:rFonts w:ascii="Cambria" w:hAnsi="Cambria"/>
          <w:b/>
        </w:rPr>
      </w:pPr>
      <w:r>
        <w:rPr>
          <w:rFonts w:ascii="Cambria" w:hAnsi="Cambria"/>
          <w:b/>
        </w:rPr>
        <w:br/>
      </w:r>
      <w:r w:rsidRPr="00492591">
        <w:rPr>
          <w:rFonts w:ascii="Cambria" w:hAnsi="Cambria"/>
          <w:b/>
        </w:rPr>
        <w:t xml:space="preserve">Published in pamphlet form this </w:t>
      </w:r>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t xml:space="preserve">________ </w:t>
      </w:r>
      <w:r w:rsidRPr="00492591">
        <w:rPr>
          <w:rFonts w:ascii="Cambria" w:hAnsi="Cambria"/>
          <w:b/>
        </w:rPr>
        <w:t xml:space="preserve">day of </w:t>
      </w:r>
      <w:r>
        <w:rPr>
          <w:rFonts w:ascii="Cambria" w:hAnsi="Cambria"/>
          <w:b/>
        </w:rPr>
        <w:t>_________________________________</w:t>
      </w:r>
      <w:r w:rsidRPr="00492591">
        <w:rPr>
          <w:rFonts w:ascii="Cambria" w:hAnsi="Cambria"/>
          <w:b/>
        </w:rPr>
        <w:t xml:space="preserve"> 20</w:t>
      </w:r>
      <w:r>
        <w:rPr>
          <w:rFonts w:ascii="Cambria" w:hAnsi="Cambria"/>
          <w:b/>
        </w:rPr>
        <w:t>________</w:t>
      </w:r>
      <w:r w:rsidRPr="00492591">
        <w:rPr>
          <w:rFonts w:ascii="Cambria" w:hAnsi="Cambria"/>
          <w:b/>
        </w:rPr>
        <w:t>, under the authority of the President and Village Board of Trustees.</w:t>
      </w:r>
    </w:p>
    <w:p w14:paraId="3F35AE40" w14:textId="77777777" w:rsidR="00D5101A" w:rsidRDefault="00D5101A" w:rsidP="00D5101A">
      <w:pPr>
        <w:jc w:val="both"/>
        <w:rPr>
          <w:rFonts w:ascii="Cambria" w:hAnsi="Cambria"/>
          <w:b/>
        </w:rPr>
      </w:pPr>
    </w:p>
    <w:p w14:paraId="096AA299" w14:textId="77777777" w:rsidR="00D5101A" w:rsidRPr="00492591" w:rsidRDefault="00D5101A" w:rsidP="00D5101A">
      <w:pPr>
        <w:ind w:left="2160" w:firstLine="720"/>
        <w:jc w:val="both"/>
        <w:rPr>
          <w:rFonts w:ascii="Cambria" w:hAnsi="Cambria"/>
          <w:b/>
        </w:rPr>
      </w:pPr>
      <w:r w:rsidRPr="00492591">
        <w:rPr>
          <w:rFonts w:ascii="Cambria" w:hAnsi="Cambria"/>
          <w:b/>
        </w:rPr>
        <w:t>ATTEST:</w:t>
      </w:r>
      <w:r w:rsidRPr="00492591">
        <w:rPr>
          <w:rFonts w:ascii="Cambria" w:hAnsi="Cambria"/>
          <w:b/>
        </w:rPr>
        <w:tab/>
        <w:t>_______________________________________________________</w:t>
      </w:r>
    </w:p>
    <w:p w14:paraId="5AEC76C9" w14:textId="77777777" w:rsidR="00D5101A" w:rsidRPr="00492591" w:rsidRDefault="00D5101A" w:rsidP="00D5101A">
      <w:pPr>
        <w:ind w:left="3600" w:firstLine="720"/>
        <w:jc w:val="both"/>
        <w:rPr>
          <w:rFonts w:ascii="Cambria" w:hAnsi="Cambria"/>
          <w:b/>
        </w:rPr>
      </w:pPr>
      <w:r w:rsidRPr="00492591">
        <w:rPr>
          <w:rFonts w:ascii="Cambria" w:hAnsi="Cambria"/>
          <w:b/>
        </w:rPr>
        <w:t>RHONDA RHODES, Village Clerk</w:t>
      </w:r>
    </w:p>
    <w:p w14:paraId="3C95E77E" w14:textId="77777777" w:rsidR="00D5101A" w:rsidRPr="00492591" w:rsidRDefault="00D5101A" w:rsidP="00D5101A">
      <w:pPr>
        <w:ind w:left="3600" w:firstLine="720"/>
        <w:jc w:val="both"/>
        <w:rPr>
          <w:rFonts w:ascii="Cambria" w:hAnsi="Cambria"/>
          <w:b/>
        </w:rPr>
      </w:pPr>
      <w:r w:rsidRPr="00492591">
        <w:rPr>
          <w:rFonts w:ascii="Cambria" w:hAnsi="Cambria"/>
          <w:b/>
        </w:rPr>
        <w:t>Village of ARTHUR</w:t>
      </w:r>
    </w:p>
    <w:p w14:paraId="5DDEAAE2" w14:textId="77777777" w:rsidR="00D5101A" w:rsidRDefault="00D5101A" w:rsidP="00D5101A">
      <w:pPr>
        <w:jc w:val="both"/>
        <w:rPr>
          <w:rFonts w:ascii="Cambria" w:hAnsi="Cambria"/>
          <w:b/>
        </w:rPr>
      </w:pPr>
      <w:r>
        <w:rPr>
          <w:rFonts w:ascii="Cambria" w:hAnsi="Cambria"/>
          <w:b/>
        </w:rPr>
        <w:br/>
      </w:r>
      <w:r w:rsidRPr="00492591">
        <w:rPr>
          <w:rFonts w:ascii="Cambria" w:hAnsi="Cambria"/>
          <w:b/>
        </w:rPr>
        <w:t xml:space="preserve">Recorded in the Village Records on the </w:t>
      </w:r>
      <w:r>
        <w:rPr>
          <w:rFonts w:ascii="Cambria" w:hAnsi="Cambria"/>
          <w:b/>
        </w:rPr>
        <w:t xml:space="preserve">________ </w:t>
      </w:r>
      <w:r w:rsidRPr="00492591">
        <w:rPr>
          <w:rFonts w:ascii="Cambria" w:hAnsi="Cambria"/>
          <w:b/>
        </w:rPr>
        <w:t xml:space="preserve">day of </w:t>
      </w:r>
      <w:r>
        <w:rPr>
          <w:rFonts w:ascii="Cambria" w:hAnsi="Cambria"/>
          <w:b/>
        </w:rPr>
        <w:t>_________________________________</w:t>
      </w:r>
      <w:r w:rsidRPr="00492591">
        <w:rPr>
          <w:rFonts w:ascii="Cambria" w:hAnsi="Cambria"/>
          <w:b/>
        </w:rPr>
        <w:t xml:space="preserve"> 20</w:t>
      </w:r>
      <w:r>
        <w:rPr>
          <w:rFonts w:ascii="Cambria" w:hAnsi="Cambria"/>
          <w:b/>
        </w:rPr>
        <w:t>________</w:t>
      </w:r>
      <w:r w:rsidRPr="00492591">
        <w:rPr>
          <w:rFonts w:ascii="Cambria" w:hAnsi="Cambria"/>
          <w:b/>
        </w:rPr>
        <w:t>,</w:t>
      </w:r>
    </w:p>
    <w:p w14:paraId="424E7F56" w14:textId="77777777" w:rsidR="00D5101A" w:rsidRDefault="00D5101A" w:rsidP="00D5101A">
      <w:pPr>
        <w:jc w:val="both"/>
        <w:rPr>
          <w:rFonts w:ascii="Cambria" w:hAnsi="Cambria"/>
          <w:b/>
        </w:rPr>
      </w:pPr>
      <w:r>
        <w:rPr>
          <w:rFonts w:ascii="Cambria" w:hAnsi="Cambria"/>
          <w:b/>
        </w:rPr>
        <w:t>GRANTEE</w:t>
      </w:r>
    </w:p>
    <w:p w14:paraId="5877DAE9" w14:textId="77777777" w:rsidR="00D5101A" w:rsidRDefault="00D5101A" w:rsidP="00D5101A">
      <w:pPr>
        <w:jc w:val="both"/>
        <w:rPr>
          <w:rFonts w:ascii="Cambria" w:hAnsi="Cambria"/>
          <w:b/>
        </w:rPr>
      </w:pPr>
    </w:p>
    <w:p w14:paraId="0916003A" w14:textId="77777777" w:rsidR="00D5101A" w:rsidRDefault="00D5101A" w:rsidP="00D5101A">
      <w:pPr>
        <w:jc w:val="both"/>
        <w:rPr>
          <w:rFonts w:ascii="Cambria" w:hAnsi="Cambria"/>
          <w:b/>
        </w:rPr>
      </w:pPr>
      <w:r w:rsidRPr="00492591">
        <w:rPr>
          <w:rFonts w:ascii="Cambria" w:hAnsi="Cambria"/>
          <w:b/>
        </w:rPr>
        <w:t>___________________________________________</w:t>
      </w:r>
      <w:r>
        <w:rPr>
          <w:rFonts w:ascii="Cambria" w:hAnsi="Cambria"/>
          <w:b/>
        </w:rPr>
        <w:t>_____</w:t>
      </w:r>
      <w:r>
        <w:rPr>
          <w:rFonts w:ascii="Cambria" w:hAnsi="Cambria"/>
          <w:b/>
        </w:rPr>
        <w:tab/>
      </w:r>
      <w:r w:rsidRPr="00492591">
        <w:rPr>
          <w:rFonts w:ascii="Cambria" w:hAnsi="Cambria"/>
          <w:b/>
        </w:rPr>
        <w:tab/>
        <w:t>___________________________________________</w:t>
      </w:r>
      <w:r>
        <w:rPr>
          <w:rFonts w:ascii="Cambria" w:hAnsi="Cambria"/>
          <w:b/>
        </w:rPr>
        <w:t>_____</w:t>
      </w:r>
    </w:p>
    <w:p w14:paraId="2C1373E8" w14:textId="77777777" w:rsidR="00D5101A" w:rsidRDefault="00D5101A" w:rsidP="00D5101A">
      <w:pPr>
        <w:jc w:val="both"/>
        <w:rPr>
          <w:rFonts w:ascii="Cambria" w:hAnsi="Cambria"/>
          <w:b/>
        </w:rPr>
      </w:pPr>
    </w:p>
    <w:p w14:paraId="1FF512AF" w14:textId="01526606" w:rsidR="00D5101A" w:rsidRPr="00B66304" w:rsidRDefault="00D5101A" w:rsidP="00D5101A">
      <w:pPr>
        <w:rPr>
          <w:rFonts w:ascii="Cambria" w:hAnsi="Cambria"/>
        </w:rPr>
      </w:pPr>
      <w:r>
        <w:rPr>
          <w:rFonts w:ascii="Cambria" w:hAnsi="Cambria"/>
          <w:b/>
        </w:rPr>
        <w:t>DATED:</w:t>
      </w:r>
      <w:r>
        <w:rPr>
          <w:rFonts w:ascii="Cambria" w:hAnsi="Cambria"/>
          <w:b/>
        </w:rPr>
        <w:tab/>
        <w:t>________/________/20_______</w:t>
      </w:r>
      <w:r w:rsidRPr="00492591">
        <w:rPr>
          <w:rFonts w:ascii="Cambria" w:hAnsi="Cambria"/>
          <w:b/>
        </w:rPr>
        <w:tab/>
      </w:r>
      <w:r>
        <w:rPr>
          <w:rFonts w:ascii="Cambria" w:hAnsi="Cambria"/>
          <w:b/>
        </w:rPr>
        <w:tab/>
        <w:t>DATED:</w:t>
      </w:r>
      <w:r>
        <w:rPr>
          <w:rFonts w:ascii="Cambria" w:hAnsi="Cambria"/>
          <w:b/>
        </w:rPr>
        <w:tab/>
        <w:t>________/________/20_______</w:t>
      </w:r>
      <w:r>
        <w:rPr>
          <w:rFonts w:ascii="Cambria" w:hAnsi="Cambria"/>
          <w:b/>
        </w:rPr>
        <w:tab/>
      </w:r>
    </w:p>
    <w:sectPr w:rsidR="00D5101A" w:rsidRPr="00B663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C843" w14:textId="77777777" w:rsidR="00CE2FC4" w:rsidRDefault="00CE2FC4" w:rsidP="007D6FCA">
      <w:pPr>
        <w:spacing w:after="0" w:line="240" w:lineRule="auto"/>
      </w:pPr>
      <w:r>
        <w:separator/>
      </w:r>
    </w:p>
  </w:endnote>
  <w:endnote w:type="continuationSeparator" w:id="0">
    <w:p w14:paraId="2149754E" w14:textId="77777777" w:rsidR="00CE2FC4" w:rsidRDefault="00CE2FC4" w:rsidP="007D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Bold">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190181"/>
      <w:docPartObj>
        <w:docPartGallery w:val="Page Numbers (Bottom of Page)"/>
        <w:docPartUnique/>
      </w:docPartObj>
    </w:sdtPr>
    <w:sdtEndPr>
      <w:rPr>
        <w:color w:val="7F7F7F" w:themeColor="background1" w:themeShade="7F"/>
        <w:spacing w:val="60"/>
      </w:rPr>
    </w:sdtEndPr>
    <w:sdtContent>
      <w:p w14:paraId="1FD06F09" w14:textId="77777777" w:rsidR="007D6FCA" w:rsidRPr="007D6FCA" w:rsidRDefault="007D6FC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3E083C" w:rsidRPr="003E083C">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00862EA8">
          <w:rPr>
            <w:color w:val="7F7F7F" w:themeColor="background1" w:themeShade="7F"/>
            <w:spacing w:val="60"/>
          </w:rPr>
          <w:t xml:space="preserve">                   </w:t>
        </w:r>
        <w:r w:rsidR="0091487A">
          <w:rPr>
            <w:color w:val="7F7F7F" w:themeColor="background1" w:themeShade="7F"/>
            <w:spacing w:val="60"/>
          </w:rPr>
          <w:t xml:space="preserve">              </w:t>
        </w:r>
        <w:r w:rsidR="00A7587A">
          <w:rPr>
            <w:color w:val="7F7F7F" w:themeColor="background1" w:themeShade="7F"/>
            <w:spacing w:val="60"/>
          </w:rPr>
          <w:t>Fac</w:t>
        </w:r>
        <w:r>
          <w:rPr>
            <w:color w:val="7F7F7F" w:themeColor="background1" w:themeShade="7F"/>
            <w:spacing w:val="60"/>
          </w:rPr>
          <w:t>ade Program</w:t>
        </w:r>
      </w:p>
    </w:sdtContent>
  </w:sdt>
  <w:p w14:paraId="1A407DF2" w14:textId="77777777" w:rsidR="007D6FCA" w:rsidRDefault="007D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C796" w14:textId="77777777" w:rsidR="00CE2FC4" w:rsidRDefault="00CE2FC4" w:rsidP="007D6FCA">
      <w:pPr>
        <w:spacing w:after="0" w:line="240" w:lineRule="auto"/>
      </w:pPr>
      <w:r>
        <w:separator/>
      </w:r>
    </w:p>
  </w:footnote>
  <w:footnote w:type="continuationSeparator" w:id="0">
    <w:p w14:paraId="04CCC9AF" w14:textId="77777777" w:rsidR="00CE2FC4" w:rsidRDefault="00CE2FC4" w:rsidP="007D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51C1" w14:textId="77777777" w:rsidR="007D6FCA" w:rsidRDefault="007D6FCA">
    <w:pPr>
      <w:pStyle w:val="Header"/>
    </w:pPr>
  </w:p>
  <w:p w14:paraId="65991C9F" w14:textId="77777777" w:rsidR="007D6FCA" w:rsidRDefault="007D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DEC"/>
    <w:multiLevelType w:val="multilevel"/>
    <w:tmpl w:val="10D4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C7B22"/>
    <w:multiLevelType w:val="hybridMultilevel"/>
    <w:tmpl w:val="76E6C266"/>
    <w:lvl w:ilvl="0" w:tplc="3B0487FA">
      <w:start w:val="1"/>
      <w:numFmt w:val="bullet"/>
      <w:lvlText w:val=""/>
      <w:lvlJc w:val="left"/>
      <w:pPr>
        <w:ind w:left="1080" w:hanging="360"/>
      </w:pPr>
      <w:rPr>
        <w:rFonts w:ascii="Wingdings" w:hAnsi="Wingdings" w:hint="default"/>
        <w:sz w:val="40"/>
        <w:szCs w:val="4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04"/>
    <w:rsid w:val="000343C8"/>
    <w:rsid w:val="00083B74"/>
    <w:rsid w:val="0013398A"/>
    <w:rsid w:val="00230B79"/>
    <w:rsid w:val="003B16F4"/>
    <w:rsid w:val="003E083C"/>
    <w:rsid w:val="006D7797"/>
    <w:rsid w:val="007A0F9E"/>
    <w:rsid w:val="007D6FCA"/>
    <w:rsid w:val="00862EA8"/>
    <w:rsid w:val="0091487A"/>
    <w:rsid w:val="00933008"/>
    <w:rsid w:val="009505BE"/>
    <w:rsid w:val="00986814"/>
    <w:rsid w:val="009A447D"/>
    <w:rsid w:val="009C22F3"/>
    <w:rsid w:val="00A7587A"/>
    <w:rsid w:val="00B66304"/>
    <w:rsid w:val="00CE2FC4"/>
    <w:rsid w:val="00D36156"/>
    <w:rsid w:val="00D5101A"/>
    <w:rsid w:val="00F6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5C57"/>
  <w15:chartTrackingRefBased/>
  <w15:docId w15:val="{4E0F7AA3-2F38-4BA1-B24B-D75C5409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4"/>
    <w:pPr>
      <w:ind w:left="720"/>
      <w:contextualSpacing/>
    </w:pPr>
  </w:style>
  <w:style w:type="paragraph" w:styleId="BalloonText">
    <w:name w:val="Balloon Text"/>
    <w:basedOn w:val="Normal"/>
    <w:link w:val="BalloonTextChar"/>
    <w:uiPriority w:val="99"/>
    <w:semiHidden/>
    <w:unhideWhenUsed/>
    <w:rsid w:val="003B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F4"/>
    <w:rPr>
      <w:rFonts w:ascii="Segoe UI" w:hAnsi="Segoe UI" w:cs="Segoe UI"/>
      <w:sz w:val="18"/>
      <w:szCs w:val="18"/>
    </w:rPr>
  </w:style>
  <w:style w:type="paragraph" w:styleId="Header">
    <w:name w:val="header"/>
    <w:basedOn w:val="Normal"/>
    <w:link w:val="HeaderChar"/>
    <w:uiPriority w:val="99"/>
    <w:unhideWhenUsed/>
    <w:rsid w:val="007D6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FCA"/>
  </w:style>
  <w:style w:type="paragraph" w:styleId="Footer">
    <w:name w:val="footer"/>
    <w:basedOn w:val="Normal"/>
    <w:link w:val="FooterChar"/>
    <w:uiPriority w:val="99"/>
    <w:unhideWhenUsed/>
    <w:rsid w:val="007D6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6262">
      <w:bodyDiv w:val="1"/>
      <w:marLeft w:val="0"/>
      <w:marRight w:val="0"/>
      <w:marTop w:val="0"/>
      <w:marBottom w:val="0"/>
      <w:divBdr>
        <w:top w:val="none" w:sz="0" w:space="0" w:color="auto"/>
        <w:left w:val="none" w:sz="0" w:space="0" w:color="auto"/>
        <w:bottom w:val="none" w:sz="0" w:space="0" w:color="auto"/>
        <w:right w:val="none" w:sz="0" w:space="0" w:color="auto"/>
      </w:divBdr>
      <w:divsChild>
        <w:div w:id="1946694685">
          <w:marLeft w:val="0"/>
          <w:marRight w:val="0"/>
          <w:marTop w:val="0"/>
          <w:marBottom w:val="240"/>
          <w:divBdr>
            <w:top w:val="none" w:sz="0" w:space="0" w:color="auto"/>
            <w:left w:val="none" w:sz="0" w:space="0" w:color="auto"/>
            <w:bottom w:val="none" w:sz="0" w:space="0" w:color="auto"/>
            <w:right w:val="none" w:sz="0" w:space="0" w:color="auto"/>
          </w:divBdr>
        </w:div>
        <w:div w:id="1189104548">
          <w:marLeft w:val="0"/>
          <w:marRight w:val="0"/>
          <w:marTop w:val="0"/>
          <w:marBottom w:val="240"/>
          <w:divBdr>
            <w:top w:val="none" w:sz="0" w:space="0" w:color="auto"/>
            <w:left w:val="none" w:sz="0" w:space="0" w:color="auto"/>
            <w:bottom w:val="none" w:sz="0" w:space="0" w:color="auto"/>
            <w:right w:val="none" w:sz="0" w:space="0" w:color="auto"/>
          </w:divBdr>
        </w:div>
        <w:div w:id="1650403428">
          <w:marLeft w:val="0"/>
          <w:marRight w:val="0"/>
          <w:marTop w:val="0"/>
          <w:marBottom w:val="240"/>
          <w:divBdr>
            <w:top w:val="none" w:sz="0" w:space="0" w:color="auto"/>
            <w:left w:val="none" w:sz="0" w:space="0" w:color="auto"/>
            <w:bottom w:val="none" w:sz="0" w:space="0" w:color="auto"/>
            <w:right w:val="none" w:sz="0" w:space="0" w:color="auto"/>
          </w:divBdr>
        </w:div>
        <w:div w:id="1972904780">
          <w:marLeft w:val="0"/>
          <w:marRight w:val="0"/>
          <w:marTop w:val="0"/>
          <w:marBottom w:val="240"/>
          <w:divBdr>
            <w:top w:val="none" w:sz="0" w:space="0" w:color="auto"/>
            <w:left w:val="none" w:sz="0" w:space="0" w:color="auto"/>
            <w:bottom w:val="none" w:sz="0" w:space="0" w:color="auto"/>
            <w:right w:val="none" w:sz="0" w:space="0" w:color="auto"/>
          </w:divBdr>
        </w:div>
        <w:div w:id="689717537">
          <w:marLeft w:val="0"/>
          <w:marRight w:val="0"/>
          <w:marTop w:val="0"/>
          <w:marBottom w:val="240"/>
          <w:divBdr>
            <w:top w:val="none" w:sz="0" w:space="0" w:color="auto"/>
            <w:left w:val="none" w:sz="0" w:space="0" w:color="auto"/>
            <w:bottom w:val="none" w:sz="0" w:space="0" w:color="auto"/>
            <w:right w:val="none" w:sz="0" w:space="0" w:color="auto"/>
          </w:divBdr>
        </w:div>
        <w:div w:id="747195879">
          <w:marLeft w:val="0"/>
          <w:marRight w:val="0"/>
          <w:marTop w:val="0"/>
          <w:marBottom w:val="240"/>
          <w:divBdr>
            <w:top w:val="none" w:sz="0" w:space="0" w:color="auto"/>
            <w:left w:val="none" w:sz="0" w:space="0" w:color="auto"/>
            <w:bottom w:val="none" w:sz="0" w:space="0" w:color="auto"/>
            <w:right w:val="none" w:sz="0" w:space="0" w:color="auto"/>
          </w:divBdr>
        </w:div>
        <w:div w:id="731267610">
          <w:marLeft w:val="0"/>
          <w:marRight w:val="0"/>
          <w:marTop w:val="0"/>
          <w:marBottom w:val="240"/>
          <w:divBdr>
            <w:top w:val="none" w:sz="0" w:space="0" w:color="auto"/>
            <w:left w:val="none" w:sz="0" w:space="0" w:color="auto"/>
            <w:bottom w:val="none" w:sz="0" w:space="0" w:color="auto"/>
            <w:right w:val="none" w:sz="0" w:space="0" w:color="auto"/>
          </w:divBdr>
        </w:div>
        <w:div w:id="873161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5597-67A4-42A7-AF01-7ED08EA9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9</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Carter</dc:creator>
  <cp:keywords/>
  <dc:description/>
  <cp:lastModifiedBy>Erica Carter</cp:lastModifiedBy>
  <cp:revision>4</cp:revision>
  <cp:lastPrinted>2017-03-21T15:32:00Z</cp:lastPrinted>
  <dcterms:created xsi:type="dcterms:W3CDTF">2017-03-21T16:00:00Z</dcterms:created>
  <dcterms:modified xsi:type="dcterms:W3CDTF">2021-07-23T17:57:00Z</dcterms:modified>
</cp:coreProperties>
</file>